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65FA" w:rsidR="00C17BB1" w:rsidP="00BA315A" w:rsidRDefault="00F6132E" w14:paraId="4369CF8A" w14:textId="165A8539">
      <w:pPr>
        <w:ind w:right="30"/>
        <w:rPr>
          <w:rFonts w:cs="Arial"/>
          <w:b/>
          <w:bCs/>
          <w:sz w:val="24"/>
          <w:szCs w:val="24"/>
        </w:rPr>
      </w:pPr>
      <w:r w:rsidRPr="007635E9">
        <w:rPr>
          <w:rFonts w:cs="Arial"/>
          <w:noProof/>
        </w:rPr>
        <w:drawing>
          <wp:anchor distT="0" distB="0" distL="114300" distR="114300" simplePos="0" relativeHeight="251659264"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rsidRPr="007965FA" w:rsidR="000160AA" w:rsidP="007965FA" w:rsidRDefault="000160AA" w14:paraId="4BCED0F0" w14:textId="4FAA7889">
      <w:pPr>
        <w:widowControl w:val="0"/>
        <w:ind w:left="720" w:firstLine="720"/>
        <w:rPr>
          <w:rFonts w:cs="Arial"/>
          <w:b/>
          <w:bCs/>
          <w:sz w:val="24"/>
          <w:szCs w:val="24"/>
        </w:rPr>
      </w:pPr>
    </w:p>
    <w:p w:rsidRPr="007965FA" w:rsidR="007965FA" w:rsidP="007965FA" w:rsidRDefault="007965FA" w14:paraId="640EB1CC" w14:textId="54076C67">
      <w:pPr>
        <w:widowControl w:val="0"/>
        <w:ind w:left="720" w:firstLine="720"/>
        <w:rPr>
          <w:rFonts w:cs="Arial"/>
          <w:b/>
          <w:bCs/>
          <w:sz w:val="24"/>
          <w:szCs w:val="24"/>
        </w:rPr>
      </w:pPr>
    </w:p>
    <w:p w:rsidRPr="007965FA" w:rsidR="007965FA" w:rsidP="007965FA" w:rsidRDefault="007965FA" w14:paraId="645C84F2" w14:textId="68A92E35">
      <w:pPr>
        <w:widowControl w:val="0"/>
        <w:ind w:left="720" w:firstLine="720"/>
        <w:rPr>
          <w:rFonts w:cs="Arial"/>
          <w:b/>
          <w:bCs/>
          <w:sz w:val="24"/>
          <w:szCs w:val="24"/>
        </w:rPr>
      </w:pPr>
    </w:p>
    <w:p w:rsidR="007965FA" w:rsidP="009D5EDC" w:rsidRDefault="007965FA" w14:paraId="5F6F07DE" w14:textId="361F0078">
      <w:pPr>
        <w:widowControl w:val="0"/>
        <w:rPr>
          <w:rFonts w:cs="Arial"/>
          <w:b/>
          <w:bCs/>
          <w:sz w:val="24"/>
          <w:szCs w:val="24"/>
        </w:rPr>
      </w:pPr>
    </w:p>
    <w:p w:rsidR="00C85208" w:rsidP="009D5EDC" w:rsidRDefault="00C85208" w14:paraId="2B36DCC0" w14:textId="7BF99B14">
      <w:pPr>
        <w:widowControl w:val="0"/>
        <w:rPr>
          <w:rFonts w:cs="Arial"/>
          <w:b/>
          <w:bCs/>
          <w:sz w:val="24"/>
          <w:szCs w:val="24"/>
        </w:rPr>
      </w:pPr>
    </w:p>
    <w:p w:rsidR="00C85208" w:rsidP="009D5EDC" w:rsidRDefault="00C85208" w14:paraId="54384470" w14:textId="0DA65807">
      <w:pPr>
        <w:widowControl w:val="0"/>
        <w:rPr>
          <w:rFonts w:cs="Arial"/>
          <w:b/>
          <w:bCs/>
          <w:sz w:val="24"/>
          <w:szCs w:val="24"/>
        </w:rPr>
      </w:pPr>
    </w:p>
    <w:p w:rsidR="00C85208" w:rsidP="009D5EDC" w:rsidRDefault="00C85208" w14:paraId="418BC821" w14:textId="2A896DAF">
      <w:pPr>
        <w:widowControl w:val="0"/>
        <w:rPr>
          <w:rFonts w:cs="Arial"/>
          <w:b/>
          <w:bCs/>
          <w:sz w:val="24"/>
          <w:szCs w:val="24"/>
        </w:rPr>
      </w:pPr>
    </w:p>
    <w:p w:rsidR="00C85208" w:rsidP="009D5EDC" w:rsidRDefault="00C85208" w14:paraId="7541A84A" w14:textId="444A962D">
      <w:pPr>
        <w:widowControl w:val="0"/>
        <w:rPr>
          <w:rFonts w:cs="Arial"/>
          <w:b/>
          <w:bCs/>
          <w:sz w:val="24"/>
          <w:szCs w:val="24"/>
        </w:rPr>
      </w:pPr>
    </w:p>
    <w:p w:rsidR="00BA315A" w:rsidP="009D5EDC" w:rsidRDefault="00BA315A" w14:paraId="7C702565" w14:textId="755786DA">
      <w:pPr>
        <w:widowControl w:val="0"/>
        <w:rPr>
          <w:rFonts w:cs="Arial"/>
          <w:b/>
          <w:bCs/>
          <w:sz w:val="24"/>
          <w:szCs w:val="24"/>
        </w:rPr>
      </w:pPr>
    </w:p>
    <w:p w:rsidRPr="007965FA" w:rsidR="00BA315A" w:rsidP="009D5EDC" w:rsidRDefault="00BA315A" w14:paraId="39DD6071" w14:textId="77777777">
      <w:pPr>
        <w:widowControl w:val="0"/>
        <w:rPr>
          <w:rFonts w:cs="Arial"/>
          <w:b/>
          <w:bCs/>
          <w:sz w:val="24"/>
          <w:szCs w:val="24"/>
        </w:rPr>
      </w:pPr>
    </w:p>
    <w:p w:rsidRPr="00F6132E" w:rsidR="00FD4FA5" w:rsidP="007965FA" w:rsidRDefault="00F311BE" w14:paraId="73C3F2F1" w14:textId="7147AADE">
      <w:pPr>
        <w:widowControl w:val="0"/>
        <w:jc w:val="center"/>
        <w:rPr>
          <w:rFonts w:cs="Arial"/>
          <w:b/>
          <w:bCs/>
          <w:color w:val="111A51"/>
          <w:sz w:val="48"/>
          <w:szCs w:val="24"/>
        </w:rPr>
      </w:pPr>
      <w:r w:rsidRPr="00F6132E">
        <w:rPr>
          <w:rFonts w:cs="Arial"/>
          <w:b/>
          <w:bCs/>
          <w:color w:val="111A51"/>
          <w:sz w:val="48"/>
          <w:szCs w:val="24"/>
        </w:rPr>
        <w:t>The 3</w:t>
      </w:r>
      <w:r w:rsidRPr="00F6132E" w:rsidR="00705FEA">
        <w:rPr>
          <w:rFonts w:cs="Arial"/>
          <w:b/>
          <w:bCs/>
          <w:color w:val="111A51"/>
          <w:sz w:val="48"/>
          <w:szCs w:val="24"/>
        </w:rPr>
        <w:t>-</w:t>
      </w:r>
      <w:r w:rsidRPr="00F6132E">
        <w:rPr>
          <w:rFonts w:cs="Arial"/>
          <w:b/>
          <w:bCs/>
          <w:color w:val="111A51"/>
          <w:sz w:val="48"/>
          <w:szCs w:val="24"/>
        </w:rPr>
        <w:t xml:space="preserve">18 </w:t>
      </w:r>
      <w:r w:rsidRPr="00960885">
        <w:rPr>
          <w:rFonts w:cs="Arial"/>
          <w:b/>
          <w:bCs/>
          <w:color w:val="111A51"/>
          <w:sz w:val="48"/>
          <w:szCs w:val="24"/>
        </w:rPr>
        <w:t>Education</w:t>
      </w:r>
      <w:r w:rsidRPr="00F6132E">
        <w:rPr>
          <w:rFonts w:cs="Arial"/>
          <w:b/>
          <w:bCs/>
          <w:color w:val="111A51"/>
          <w:sz w:val="48"/>
          <w:szCs w:val="24"/>
        </w:rPr>
        <w:t xml:space="preserve"> Trust</w:t>
      </w:r>
    </w:p>
    <w:p w:rsidRPr="00F6132E" w:rsidR="00FD4FA5" w:rsidP="007965FA" w:rsidRDefault="00FD4FA5" w14:paraId="00DF534A" w14:textId="77777777">
      <w:pPr>
        <w:widowControl w:val="0"/>
        <w:jc w:val="center"/>
        <w:rPr>
          <w:rFonts w:cs="Arial"/>
          <w:b/>
          <w:bCs/>
          <w:color w:val="111A51"/>
          <w:sz w:val="48"/>
          <w:szCs w:val="24"/>
        </w:rPr>
      </w:pPr>
    </w:p>
    <w:p w:rsidRPr="00F6132E" w:rsidR="007965FA" w:rsidP="007965FA" w:rsidRDefault="009F4573" w14:paraId="3DFFB17F" w14:textId="7E8B6BE6">
      <w:pPr>
        <w:widowControl w:val="0"/>
        <w:jc w:val="center"/>
        <w:rPr>
          <w:rFonts w:cs="Arial"/>
          <w:b/>
          <w:bCs/>
          <w:color w:val="111A51"/>
          <w:sz w:val="48"/>
          <w:szCs w:val="24"/>
        </w:rPr>
      </w:pPr>
      <w:r>
        <w:rPr>
          <w:rFonts w:cs="Arial"/>
          <w:b/>
          <w:bCs/>
          <w:color w:val="111A51"/>
          <w:sz w:val="48"/>
          <w:szCs w:val="24"/>
        </w:rPr>
        <w:t xml:space="preserve"> </w:t>
      </w:r>
      <w:r w:rsidR="00F81905">
        <w:rPr>
          <w:rFonts w:cs="Arial"/>
          <w:b/>
          <w:bCs/>
          <w:color w:val="111A51"/>
          <w:sz w:val="48"/>
          <w:szCs w:val="24"/>
        </w:rPr>
        <w:t>Data Protection</w:t>
      </w:r>
      <w:r>
        <w:rPr>
          <w:rFonts w:cs="Arial"/>
          <w:b/>
          <w:bCs/>
          <w:color w:val="111A51"/>
          <w:sz w:val="48"/>
          <w:szCs w:val="24"/>
        </w:rPr>
        <w:t xml:space="preserve"> </w:t>
      </w:r>
      <w:r w:rsidRPr="00F6132E" w:rsidR="00F311BE">
        <w:rPr>
          <w:rFonts w:cs="Arial"/>
          <w:b/>
          <w:bCs/>
          <w:color w:val="111A51"/>
          <w:sz w:val="48"/>
          <w:szCs w:val="24"/>
        </w:rPr>
        <w:t>Policy</w:t>
      </w:r>
      <w:r w:rsidRPr="00F6132E" w:rsidR="007965FA">
        <w:rPr>
          <w:rFonts w:cs="Arial"/>
          <w:b/>
          <w:bCs/>
          <w:color w:val="111A51"/>
          <w:sz w:val="48"/>
          <w:szCs w:val="24"/>
        </w:rPr>
        <w:t xml:space="preserve"> </w:t>
      </w:r>
    </w:p>
    <w:p w:rsidRPr="00F6132E" w:rsidR="007965FA" w:rsidP="00C85208" w:rsidRDefault="007965FA" w14:paraId="15491DAC" w14:textId="1AB8E065">
      <w:pPr>
        <w:widowControl w:val="0"/>
        <w:rPr>
          <w:rFonts w:cs="Arial"/>
          <w:color w:val="111A51"/>
        </w:rPr>
      </w:pPr>
    </w:p>
    <w:p w:rsidRPr="00F6132E" w:rsidR="007965FA" w:rsidP="00C85208" w:rsidRDefault="007965FA" w14:paraId="638017A4" w14:textId="72E2174A">
      <w:pPr>
        <w:widowControl w:val="0"/>
        <w:rPr>
          <w:rFonts w:cs="Arial"/>
          <w:color w:val="111A51"/>
        </w:rPr>
      </w:pPr>
    </w:p>
    <w:p w:rsidRPr="00F6132E" w:rsidR="00C85208" w:rsidP="00C85208" w:rsidRDefault="00C85208" w14:paraId="66A46E30" w14:textId="4D240E77">
      <w:pPr>
        <w:widowControl w:val="0"/>
        <w:rPr>
          <w:rFonts w:cs="Arial"/>
          <w:color w:val="111A51"/>
        </w:rPr>
      </w:pPr>
    </w:p>
    <w:p w:rsidR="00C85208" w:rsidP="00C85208" w:rsidRDefault="00C85208" w14:paraId="5277B129" w14:textId="00B5878C">
      <w:pPr>
        <w:widowControl w:val="0"/>
        <w:rPr>
          <w:rFonts w:cs="Arial"/>
          <w:color w:val="111A51"/>
        </w:rPr>
      </w:pPr>
    </w:p>
    <w:p w:rsidRPr="00F6132E" w:rsidR="009F4573" w:rsidP="00C85208" w:rsidRDefault="009F4573" w14:paraId="73602F10" w14:textId="77777777">
      <w:pPr>
        <w:widowControl w:val="0"/>
        <w:rPr>
          <w:rFonts w:cs="Arial"/>
          <w:color w:val="111A51"/>
        </w:rPr>
      </w:pPr>
    </w:p>
    <w:p w:rsidRPr="00F6132E" w:rsidR="00BA315A" w:rsidP="00C85208" w:rsidRDefault="00BA315A" w14:paraId="4F1DB9DC" w14:textId="42700903">
      <w:pPr>
        <w:widowControl w:val="0"/>
        <w:rPr>
          <w:rFonts w:cs="Arial"/>
          <w:color w:val="111A51"/>
        </w:rPr>
      </w:pPr>
    </w:p>
    <w:p w:rsidRPr="00F6132E" w:rsidR="00BA315A" w:rsidP="00C85208" w:rsidRDefault="00BA315A" w14:paraId="5F168018" w14:textId="77777777">
      <w:pPr>
        <w:widowControl w:val="0"/>
        <w:rPr>
          <w:rFonts w:cs="Arial"/>
          <w:color w:val="111A51"/>
        </w:rPr>
      </w:pPr>
    </w:p>
    <w:p w:rsidRPr="00F6132E" w:rsidR="00C85208" w:rsidP="00C85208" w:rsidRDefault="00C85208" w14:paraId="6E30EB10" w14:textId="65B6B966">
      <w:pPr>
        <w:widowControl w:val="0"/>
        <w:rPr>
          <w:rFonts w:cs="Arial"/>
          <w:color w:val="111A51"/>
        </w:rPr>
      </w:pPr>
    </w:p>
    <w:p w:rsidRPr="00F6132E" w:rsidR="00C85208" w:rsidP="00C85208" w:rsidRDefault="00C85208" w14:paraId="2DF3702C" w14:textId="7A45DE06">
      <w:pPr>
        <w:widowControl w:val="0"/>
        <w:rPr>
          <w:rFonts w:cs="Arial"/>
          <w:color w:val="111A51"/>
        </w:rPr>
      </w:pPr>
    </w:p>
    <w:p w:rsidRPr="00F6132E" w:rsidR="00004A25" w:rsidP="00004A25" w:rsidRDefault="009F4573" w14:paraId="65639200" w14:textId="3D5283CE">
      <w:pPr>
        <w:widowControl w:val="0"/>
        <w:jc w:val="center"/>
        <w:rPr>
          <w:rStyle w:val="normaltextrun"/>
          <w:rFonts w:cs="Arial"/>
          <w:b/>
          <w:bCs/>
          <w:i/>
          <w:iCs/>
          <w:color w:val="111A51"/>
          <w:sz w:val="36"/>
          <w:szCs w:val="36"/>
          <w:shd w:val="clear" w:color="auto" w:fill="FFFFFF"/>
          <w:lang w:val="en-US"/>
        </w:rPr>
      </w:pPr>
      <w:r>
        <w:rPr>
          <w:rStyle w:val="normaltextrun"/>
          <w:rFonts w:cs="Arial"/>
          <w:b/>
          <w:bCs/>
          <w:i/>
          <w:iCs/>
          <w:color w:val="111A51"/>
          <w:sz w:val="36"/>
          <w:szCs w:val="36"/>
          <w:shd w:val="clear" w:color="auto" w:fill="FFFFFF"/>
          <w:lang w:val="en-US"/>
        </w:rPr>
        <w:t>‘</w:t>
      </w:r>
      <w:r w:rsidRPr="00F6132E" w:rsidR="008D6359">
        <w:rPr>
          <w:rStyle w:val="normaltextrun"/>
          <w:rFonts w:cs="Arial"/>
          <w:b/>
          <w:bCs/>
          <w:i/>
          <w:iCs/>
          <w:color w:val="111A51"/>
          <w:sz w:val="36"/>
          <w:szCs w:val="36"/>
          <w:shd w:val="clear" w:color="auto" w:fill="FFFFFF"/>
          <w:lang w:val="en-US"/>
        </w:rPr>
        <w:t>E</w:t>
      </w:r>
      <w:r w:rsidRPr="00F6132E" w:rsidR="0037628B">
        <w:rPr>
          <w:rStyle w:val="normaltextrun"/>
          <w:rFonts w:cs="Arial"/>
          <w:b/>
          <w:bCs/>
          <w:i/>
          <w:iCs/>
          <w:color w:val="111A51"/>
          <w:sz w:val="36"/>
          <w:szCs w:val="36"/>
          <w:shd w:val="clear" w:color="auto" w:fill="FFFFFF"/>
          <w:lang w:val="en-US"/>
        </w:rPr>
        <w:t>very individual is in a great school.</w:t>
      </w:r>
      <w:r>
        <w:rPr>
          <w:rStyle w:val="normaltextrun"/>
          <w:rFonts w:cs="Arial"/>
          <w:b/>
          <w:bCs/>
          <w:i/>
          <w:iCs/>
          <w:color w:val="111A51"/>
          <w:sz w:val="36"/>
          <w:szCs w:val="36"/>
          <w:shd w:val="clear" w:color="auto" w:fill="FFFFFF"/>
          <w:lang w:val="en-US"/>
        </w:rPr>
        <w:t>’</w:t>
      </w:r>
    </w:p>
    <w:p w:rsidRPr="00BA315A" w:rsidR="008D6359" w:rsidP="00BA315A" w:rsidRDefault="008D6359" w14:paraId="7A40D114" w14:textId="23A1EABF">
      <w:pPr>
        <w:widowControl w:val="0"/>
        <w:rPr>
          <w:rStyle w:val="normaltextrun"/>
          <w:rFonts w:cs="Arial"/>
          <w:color w:val="000000"/>
          <w:shd w:val="clear" w:color="auto" w:fill="FFFFFF"/>
          <w:lang w:val="en-US"/>
        </w:rPr>
      </w:pPr>
    </w:p>
    <w:p w:rsidR="00C85208" w:rsidP="7D4FE308" w:rsidRDefault="00C85208" w14:paraId="2FC1A540" w14:textId="306970B3">
      <w:pPr>
        <w:widowControl w:val="0"/>
        <w:rPr>
          <w:rFonts w:cs="Arial"/>
        </w:rPr>
      </w:pPr>
    </w:p>
    <w:p w:rsidR="00C85208" w:rsidP="00C85208" w:rsidRDefault="00C85208" w14:paraId="570FA714" w14:textId="0E899797">
      <w:pPr>
        <w:widowControl w:val="0"/>
        <w:rPr>
          <w:rFonts w:cs="Arial"/>
        </w:rPr>
      </w:pPr>
    </w:p>
    <w:p w:rsidR="00587E04" w:rsidP="00C85208" w:rsidRDefault="00587E04" w14:paraId="5E56B6CC" w14:textId="3FAF9770">
      <w:pPr>
        <w:widowControl w:val="0"/>
        <w:rPr>
          <w:rFonts w:cs="Arial"/>
        </w:rPr>
      </w:pPr>
    </w:p>
    <w:p w:rsidR="00587E04" w:rsidP="00C85208" w:rsidRDefault="00587E04" w14:paraId="4E5169AC" w14:textId="77777777">
      <w:pPr>
        <w:widowControl w:val="0"/>
        <w:rPr>
          <w:rFonts w:cs="Arial"/>
        </w:rPr>
      </w:pPr>
    </w:p>
    <w:p w:rsidR="0037652E" w:rsidP="00C85208" w:rsidRDefault="0037652E" w14:paraId="115E7FDC" w14:textId="715BE33A">
      <w:pPr>
        <w:widowControl w:val="0"/>
        <w:rPr>
          <w:rFonts w:cs="Arial"/>
        </w:rPr>
      </w:pPr>
    </w:p>
    <w:p w:rsidR="0037652E" w:rsidP="00C85208" w:rsidRDefault="0037652E" w14:paraId="6D290CC6" w14:textId="77777777">
      <w:pPr>
        <w:widowControl w:val="0"/>
        <w:rPr>
          <w:rFonts w:cs="Arial"/>
        </w:rPr>
      </w:pPr>
    </w:p>
    <w:p w:rsidR="001F7B3F" w:rsidP="00C85208" w:rsidRDefault="001F7B3F" w14:paraId="6F90C4B3" w14:textId="77777777">
      <w:pPr>
        <w:widowControl w:val="0"/>
        <w:rPr>
          <w:rFonts w:cs="Arial"/>
        </w:rPr>
      </w:pPr>
    </w:p>
    <w:p w:rsidR="001F7B3F" w:rsidP="00C85208" w:rsidRDefault="001F7B3F" w14:paraId="154078C9" w14:textId="77777777">
      <w:pPr>
        <w:widowControl w:val="0"/>
        <w:rPr>
          <w:rFonts w:cs="Arial"/>
        </w:rPr>
      </w:pPr>
    </w:p>
    <w:p w:rsidR="001F7B3F" w:rsidP="00C85208" w:rsidRDefault="001F7B3F" w14:paraId="27801FBF" w14:textId="77777777">
      <w:pPr>
        <w:widowControl w:val="0"/>
        <w:rPr>
          <w:rFonts w:cs="Arial"/>
        </w:rPr>
      </w:pPr>
    </w:p>
    <w:p w:rsidR="0037652E" w:rsidP="00C85208" w:rsidRDefault="0037652E" w14:paraId="3B4D2447" w14:textId="4F5947AD">
      <w:pPr>
        <w:widowControl w:val="0"/>
        <w:rPr>
          <w:rFonts w:cs="Arial"/>
        </w:rPr>
      </w:pPr>
    </w:p>
    <w:p w:rsidR="009F4573" w:rsidP="00C85208" w:rsidRDefault="009F4573" w14:paraId="14712156" w14:textId="77777777">
      <w:pPr>
        <w:widowControl w:val="0"/>
        <w:rPr>
          <w:rFonts w:cs="Arial"/>
        </w:rPr>
      </w:pPr>
    </w:p>
    <w:p w:rsidR="00BA315A" w:rsidP="00C85208" w:rsidRDefault="00BA315A" w14:paraId="2F1F906A" w14:textId="68F400CE">
      <w:pPr>
        <w:widowControl w:val="0"/>
        <w:rPr>
          <w:rFonts w:cs="Arial"/>
        </w:rPr>
      </w:pPr>
    </w:p>
    <w:p w:rsidR="00457ADD" w:rsidP="7D4FE308" w:rsidRDefault="00457ADD" w14:paraId="1390CBE7" w14:textId="233D2215">
      <w:pPr>
        <w:widowControl w:val="0"/>
        <w:rPr>
          <w:rFonts w:cs="Arial"/>
        </w:rPr>
      </w:pPr>
    </w:p>
    <w:p w:rsidR="00457ADD" w:rsidP="00C85208" w:rsidRDefault="00457ADD" w14:paraId="3CF7154A" w14:textId="77777777">
      <w:pPr>
        <w:widowControl w:val="0"/>
        <w:rPr>
          <w:rFonts w:cs="Arial"/>
        </w:rPr>
      </w:pPr>
    </w:p>
    <w:p w:rsidRPr="009F4573" w:rsidR="009F4573" w:rsidP="00C85208" w:rsidRDefault="009F4573" w14:paraId="5F4CCAE0" w14:textId="77777777">
      <w:pPr>
        <w:widowControl w:val="0"/>
        <w:rPr>
          <w:rFonts w:cs="Arial"/>
          <w:b/>
          <w:bCs/>
          <w:sz w:val="16"/>
          <w:szCs w:val="16"/>
        </w:rPr>
      </w:pPr>
    </w:p>
    <w:tbl>
      <w:tblPr>
        <w:tblStyle w:val="TableGrid"/>
        <w:tblW w:w="5000" w:type="pct"/>
        <w:tblLook w:val="04A0" w:firstRow="1" w:lastRow="0" w:firstColumn="1" w:lastColumn="0" w:noHBand="0" w:noVBand="1"/>
      </w:tblPr>
      <w:tblGrid>
        <w:gridCol w:w="4819"/>
        <w:gridCol w:w="4819"/>
      </w:tblGrid>
      <w:tr w:rsidR="0070474E" w:rsidTr="00D17CD9" w14:paraId="473AE87A" w14:textId="77777777">
        <w:tc>
          <w:tcPr>
            <w:tcW w:w="2500" w:type="pct"/>
            <w:tcBorders>
              <w:top w:val="nil"/>
              <w:left w:val="nil"/>
              <w:bottom w:val="nil"/>
              <w:right w:val="nil"/>
            </w:tcBorders>
          </w:tcPr>
          <w:p w:rsidRPr="005F4411" w:rsidR="0070474E" w:rsidP="00457ADD" w:rsidRDefault="00437381" w14:paraId="27599D4E" w14:textId="0283DCC1">
            <w:pPr>
              <w:widowControl w:val="0"/>
              <w:rPr>
                <w:rFonts w:cs="Arial"/>
                <w:b/>
                <w:bCs/>
              </w:rPr>
            </w:pPr>
            <w:r>
              <w:rPr>
                <w:rFonts w:cs="Arial"/>
                <w:b/>
                <w:bCs/>
              </w:rPr>
              <w:t>For Review</w:t>
            </w:r>
            <w:r w:rsidRPr="005F4411" w:rsidR="00457ADD">
              <w:rPr>
                <w:rFonts w:cs="Arial"/>
                <w:b/>
                <w:bCs/>
              </w:rPr>
              <w:t>:</w:t>
            </w:r>
            <w:r w:rsidRPr="005F4411" w:rsidR="00457ADD">
              <w:rPr>
                <w:rFonts w:cs="Arial"/>
                <w:b/>
                <w:bCs/>
              </w:rPr>
              <w:tab/>
            </w:r>
            <w:r w:rsidRPr="005F4411" w:rsidR="005F4411">
              <w:rPr>
                <w:rFonts w:cs="Arial"/>
                <w:b/>
                <w:bCs/>
              </w:rPr>
              <w:t>Autumn</w:t>
            </w:r>
            <w:r w:rsidRPr="005F4411" w:rsidR="00457ADD">
              <w:rPr>
                <w:rFonts w:cs="Arial"/>
                <w:b/>
                <w:bCs/>
              </w:rPr>
              <w:t xml:space="preserve"> Term 202</w:t>
            </w:r>
            <w:r>
              <w:rPr>
                <w:rFonts w:cs="Arial"/>
                <w:b/>
                <w:bCs/>
              </w:rPr>
              <w:t>5</w:t>
            </w:r>
          </w:p>
        </w:tc>
        <w:tc>
          <w:tcPr>
            <w:tcW w:w="2500" w:type="pct"/>
            <w:tcBorders>
              <w:top w:val="nil"/>
              <w:left w:val="nil"/>
              <w:bottom w:val="nil"/>
              <w:right w:val="nil"/>
            </w:tcBorders>
          </w:tcPr>
          <w:p w:rsidR="0070474E" w:rsidP="0070474E" w:rsidRDefault="0070474E" w14:paraId="33F48910" w14:textId="3A831C8B">
            <w:pPr>
              <w:widowControl w:val="0"/>
              <w:jc w:val="right"/>
              <w:rPr>
                <w:rFonts w:cs="Arial"/>
                <w:b/>
                <w:bCs/>
              </w:rPr>
            </w:pPr>
          </w:p>
        </w:tc>
      </w:tr>
      <w:tr w:rsidR="00004A25" w:rsidTr="00D17CD9" w14:paraId="376CF397" w14:textId="77777777">
        <w:tc>
          <w:tcPr>
            <w:tcW w:w="2500" w:type="pct"/>
            <w:tcBorders>
              <w:top w:val="nil"/>
              <w:left w:val="nil"/>
              <w:bottom w:val="nil"/>
              <w:right w:val="nil"/>
            </w:tcBorders>
          </w:tcPr>
          <w:p w:rsidRPr="005F4411" w:rsidR="00F6132E" w:rsidP="00457ADD" w:rsidRDefault="00457ADD" w14:paraId="256B67C2" w14:textId="1ABC54F8">
            <w:pPr>
              <w:widowControl w:val="0"/>
              <w:rPr>
                <w:rFonts w:cs="Arial"/>
                <w:b/>
                <w:bCs/>
              </w:rPr>
            </w:pPr>
            <w:r w:rsidRPr="005F4411">
              <w:rPr>
                <w:rFonts w:cs="Arial"/>
                <w:b/>
                <w:bCs/>
              </w:rPr>
              <w:t>Review:</w:t>
            </w:r>
            <w:r w:rsidRPr="005F4411">
              <w:rPr>
                <w:rFonts w:cs="Arial"/>
                <w:b/>
                <w:bCs/>
              </w:rPr>
              <w:tab/>
            </w:r>
            <w:r w:rsidRPr="005F4411" w:rsidR="005F4411">
              <w:rPr>
                <w:rFonts w:cs="Arial"/>
                <w:b/>
                <w:bCs/>
              </w:rPr>
              <w:t>Autumn</w:t>
            </w:r>
            <w:r w:rsidRPr="005F4411">
              <w:rPr>
                <w:rFonts w:cs="Arial"/>
                <w:b/>
                <w:bCs/>
              </w:rPr>
              <w:t xml:space="preserve"> Term 202</w:t>
            </w:r>
            <w:r w:rsidR="00437381">
              <w:rPr>
                <w:rFonts w:cs="Arial"/>
                <w:b/>
                <w:bCs/>
              </w:rPr>
              <w:t>6</w:t>
            </w:r>
          </w:p>
        </w:tc>
        <w:tc>
          <w:tcPr>
            <w:tcW w:w="2500" w:type="pct"/>
            <w:tcBorders>
              <w:top w:val="nil"/>
              <w:left w:val="nil"/>
              <w:bottom w:val="nil"/>
              <w:right w:val="nil"/>
            </w:tcBorders>
          </w:tcPr>
          <w:p w:rsidR="00004A25" w:rsidP="0070474E" w:rsidRDefault="00457ADD" w14:paraId="2478554B" w14:textId="5FF7A508">
            <w:pPr>
              <w:widowControl w:val="0"/>
              <w:jc w:val="right"/>
            </w:pPr>
            <w:hyperlink w:history="1" r:id="rId12">
              <w:r w:rsidRPr="006078A0">
                <w:rPr>
                  <w:rStyle w:val="Hyperlink"/>
                  <w:rFonts w:cs="Arial"/>
                  <w:b/>
                  <w:bCs/>
                </w:rPr>
                <w:t>www.3-18education.co.uk</w:t>
              </w:r>
            </w:hyperlink>
          </w:p>
        </w:tc>
      </w:tr>
    </w:tbl>
    <w:p w:rsidR="00457ADD" w:rsidP="00C8303F" w:rsidRDefault="00457ADD" w14:paraId="770713A4" w14:textId="77777777">
      <w:pPr>
        <w:rPr>
          <w:rFonts w:cs="Arial"/>
          <w:b/>
          <w:bCs/>
          <w:sz w:val="24"/>
          <w:szCs w:val="24"/>
        </w:rPr>
      </w:pPr>
    </w:p>
    <w:p w:rsidR="00457ADD" w:rsidP="7D4FE308" w:rsidRDefault="7BCDE6B5" w14:paraId="625B48E4" w14:textId="3C736C4E">
      <w:pPr>
        <w:pStyle w:val="Footer"/>
        <w:jc w:val="center"/>
        <w:rPr>
          <w:rFonts w:cs="Arial"/>
          <w:color w:val="auto"/>
          <w:sz w:val="24"/>
          <w:szCs w:val="24"/>
        </w:rPr>
      </w:pPr>
      <w:r>
        <w:rPr>
          <w:noProof/>
        </w:rPr>
        <w:drawing>
          <wp:inline distT="0" distB="0" distL="0" distR="0" wp14:anchorId="1DEAECE4" wp14:editId="6B48981F">
            <wp:extent cx="2088000" cy="619200"/>
            <wp:effectExtent l="0" t="0" r="7620" b="9525"/>
            <wp:docPr id="926035744" name="Picture 1044996688"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996688"/>
                    <pic:cNvPicPr/>
                  </pic:nvPicPr>
                  <pic:blipFill>
                    <a:blip r:embed="rId11">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inline>
        </w:drawing>
      </w:r>
    </w:p>
    <w:p w:rsidR="00457ADD" w:rsidP="00C8303F" w:rsidRDefault="00457ADD" w14:paraId="4C5B85A5" w14:textId="77777777">
      <w:pPr>
        <w:rPr>
          <w:rFonts w:cs="Arial"/>
          <w:b/>
          <w:bCs/>
          <w:sz w:val="24"/>
          <w:szCs w:val="24"/>
        </w:rPr>
      </w:pPr>
    </w:p>
    <w:p w:rsidR="00457ADD" w:rsidP="00C8303F" w:rsidRDefault="00457ADD" w14:paraId="4CF46FB7" w14:textId="77777777">
      <w:pPr>
        <w:rPr>
          <w:rFonts w:cs="Arial"/>
          <w:b/>
          <w:bCs/>
          <w:sz w:val="24"/>
          <w:szCs w:val="24"/>
        </w:rPr>
      </w:pPr>
    </w:p>
    <w:p w:rsidR="00457ADD" w:rsidP="00C8303F" w:rsidRDefault="00457ADD" w14:paraId="25223A4B" w14:textId="77777777">
      <w:pPr>
        <w:rPr>
          <w:rFonts w:cs="Arial"/>
          <w:b/>
          <w:bCs/>
          <w:sz w:val="24"/>
          <w:szCs w:val="24"/>
        </w:rPr>
      </w:pPr>
    </w:p>
    <w:p w:rsidR="00457ADD" w:rsidP="00457ADD" w:rsidRDefault="00457ADD" w14:paraId="218DB382" w14:textId="77777777">
      <w:pPr>
        <w:jc w:val="center"/>
        <w:rPr>
          <w:b/>
          <w:bCs/>
          <w:color w:val="111A51"/>
          <w:sz w:val="40"/>
          <w:szCs w:val="40"/>
        </w:rPr>
      </w:pPr>
    </w:p>
    <w:p w:rsidRPr="004A5D22" w:rsidR="00457ADD" w:rsidP="00457ADD" w:rsidRDefault="00457ADD" w14:paraId="542C35DA" w14:textId="77777777">
      <w:pPr>
        <w:jc w:val="center"/>
        <w:rPr>
          <w:b/>
          <w:bCs/>
          <w:color w:val="111A51"/>
          <w:sz w:val="40"/>
          <w:szCs w:val="40"/>
        </w:rPr>
      </w:pPr>
      <w:r w:rsidRPr="004A5D22">
        <w:rPr>
          <w:b/>
          <w:bCs/>
          <w:color w:val="111A51"/>
          <w:sz w:val="40"/>
          <w:szCs w:val="40"/>
        </w:rPr>
        <w:t>Our Mission</w:t>
      </w:r>
    </w:p>
    <w:p w:rsidR="00457ADD" w:rsidP="00457ADD" w:rsidRDefault="00457ADD" w14:paraId="3F1ACBCE" w14:textId="77777777"/>
    <w:p w:rsidRPr="004A5D22" w:rsidR="00457ADD" w:rsidP="00457ADD" w:rsidRDefault="00457ADD" w14:paraId="02096EFD" w14:textId="77777777">
      <w:pPr>
        <w:jc w:val="center"/>
        <w:rPr>
          <w:sz w:val="28"/>
          <w:szCs w:val="28"/>
        </w:rPr>
      </w:pPr>
      <w:r w:rsidRPr="004A5D22">
        <w:rPr>
          <w:sz w:val="28"/>
          <w:szCs w:val="28"/>
        </w:rPr>
        <w:t>To celebrate the diverse nature, culture and identity of our individual schools, whilst collaborating and enjoying the benefit of the team.</w:t>
      </w:r>
    </w:p>
    <w:p w:rsidR="00457ADD" w:rsidP="00457ADD" w:rsidRDefault="00457ADD" w14:paraId="3EF38886" w14:textId="77777777"/>
    <w:p w:rsidR="00457ADD" w:rsidP="00457ADD" w:rsidRDefault="00457ADD" w14:paraId="1FC94165" w14:textId="77777777"/>
    <w:p w:rsidR="00457ADD" w:rsidP="00457ADD" w:rsidRDefault="00457ADD" w14:paraId="06DE7977" w14:textId="77777777"/>
    <w:p w:rsidRPr="004A5D22" w:rsidR="00457ADD" w:rsidP="00457ADD" w:rsidRDefault="00457ADD" w14:paraId="1FE67F6F" w14:textId="77777777"/>
    <w:p w:rsidRPr="00DE6756" w:rsidR="00457ADD" w:rsidP="00457ADD" w:rsidRDefault="00457ADD" w14:paraId="68B37773" w14:textId="77777777">
      <w:pPr>
        <w:jc w:val="center"/>
        <w:rPr>
          <w:b/>
          <w:bCs/>
          <w:color w:val="111A51"/>
          <w:sz w:val="40"/>
          <w:szCs w:val="40"/>
        </w:rPr>
      </w:pPr>
      <w:r w:rsidRPr="00DE6756">
        <w:rPr>
          <w:b/>
          <w:bCs/>
          <w:color w:val="111A51"/>
          <w:sz w:val="40"/>
          <w:szCs w:val="40"/>
        </w:rPr>
        <w:t>Our Values</w:t>
      </w:r>
    </w:p>
    <w:p w:rsidR="00457ADD" w:rsidP="00457ADD" w:rsidRDefault="00457ADD" w14:paraId="47FA6479" w14:textId="77777777"/>
    <w:p w:rsidRPr="00DE6756" w:rsidR="00457ADD" w:rsidP="00457ADD" w:rsidRDefault="00457ADD" w14:paraId="6BED4CCC" w14:textId="77777777">
      <w:pPr>
        <w:jc w:val="center"/>
        <w:rPr>
          <w:b/>
          <w:bCs/>
          <w:color w:val="111A51"/>
          <w:sz w:val="28"/>
          <w:szCs w:val="28"/>
        </w:rPr>
      </w:pPr>
      <w:r w:rsidRPr="00DE6756">
        <w:rPr>
          <w:b/>
          <w:bCs/>
          <w:color w:val="111A51"/>
          <w:sz w:val="28"/>
          <w:szCs w:val="28"/>
        </w:rPr>
        <w:t>Compassionate</w:t>
      </w:r>
    </w:p>
    <w:p w:rsidR="00457ADD" w:rsidP="00457ADD" w:rsidRDefault="00457ADD" w14:paraId="09A81BF5" w14:textId="77777777">
      <w:pPr>
        <w:jc w:val="center"/>
        <w:rPr>
          <w:sz w:val="28"/>
          <w:szCs w:val="28"/>
        </w:rPr>
      </w:pPr>
      <w:r w:rsidRPr="00DE6756">
        <w:rPr>
          <w:sz w:val="28"/>
          <w:szCs w:val="28"/>
        </w:rPr>
        <w:t>To show care and understanding towards others.</w:t>
      </w:r>
    </w:p>
    <w:p w:rsidRPr="00DE6756" w:rsidR="00457ADD" w:rsidP="00457ADD" w:rsidRDefault="00457ADD" w14:paraId="11454492" w14:textId="77777777">
      <w:pPr>
        <w:jc w:val="center"/>
        <w:rPr>
          <w:b/>
          <w:bCs/>
          <w:color w:val="111A51"/>
          <w:sz w:val="28"/>
          <w:szCs w:val="28"/>
        </w:rPr>
      </w:pPr>
      <w:r w:rsidRPr="00DE6756">
        <w:rPr>
          <w:sz w:val="28"/>
          <w:szCs w:val="28"/>
        </w:rPr>
        <w:br/>
      </w:r>
      <w:r w:rsidRPr="00DE6756">
        <w:rPr>
          <w:b/>
          <w:bCs/>
          <w:color w:val="111A51"/>
          <w:sz w:val="28"/>
          <w:szCs w:val="28"/>
        </w:rPr>
        <w:t>Accomplished</w:t>
      </w:r>
    </w:p>
    <w:p w:rsidR="00457ADD" w:rsidP="00457ADD" w:rsidRDefault="00457ADD" w14:paraId="29646238" w14:textId="77777777">
      <w:pPr>
        <w:jc w:val="center"/>
        <w:rPr>
          <w:sz w:val="28"/>
          <w:szCs w:val="28"/>
        </w:rPr>
      </w:pPr>
      <w:r w:rsidRPr="00DE6756">
        <w:rPr>
          <w:sz w:val="28"/>
          <w:szCs w:val="28"/>
        </w:rPr>
        <w:t>To provide high quality education and training for all.</w:t>
      </w:r>
    </w:p>
    <w:p w:rsidRPr="00DE6756" w:rsidR="00457ADD" w:rsidP="00457ADD" w:rsidRDefault="00457ADD" w14:paraId="0B18B545" w14:textId="77777777">
      <w:pPr>
        <w:jc w:val="center"/>
        <w:rPr>
          <w:b/>
          <w:bCs/>
          <w:color w:val="111A51"/>
          <w:sz w:val="28"/>
          <w:szCs w:val="28"/>
        </w:rPr>
      </w:pPr>
      <w:r w:rsidRPr="00DE6756">
        <w:rPr>
          <w:sz w:val="28"/>
          <w:szCs w:val="28"/>
        </w:rPr>
        <w:br/>
      </w:r>
      <w:r w:rsidRPr="00DE6756">
        <w:rPr>
          <w:b/>
          <w:bCs/>
          <w:color w:val="111A51"/>
          <w:sz w:val="28"/>
          <w:szCs w:val="28"/>
        </w:rPr>
        <w:t>Resilient</w:t>
      </w:r>
    </w:p>
    <w:p w:rsidR="00457ADD" w:rsidP="00457ADD" w:rsidRDefault="00457ADD" w14:paraId="4DEED103" w14:textId="77777777">
      <w:pPr>
        <w:jc w:val="center"/>
        <w:rPr>
          <w:sz w:val="28"/>
          <w:szCs w:val="28"/>
        </w:rPr>
      </w:pPr>
      <w:r w:rsidRPr="00DE6756">
        <w:rPr>
          <w:sz w:val="28"/>
          <w:szCs w:val="28"/>
        </w:rPr>
        <w:t>To be solution focused and able to intelligently manage challenges.</w:t>
      </w:r>
    </w:p>
    <w:p w:rsidR="00457ADD" w:rsidP="00457ADD" w:rsidRDefault="00457ADD" w14:paraId="5DD53BBA" w14:textId="77777777">
      <w:pPr>
        <w:jc w:val="center"/>
        <w:rPr>
          <w:sz w:val="28"/>
          <w:szCs w:val="28"/>
        </w:rPr>
      </w:pPr>
    </w:p>
    <w:p w:rsidR="00457ADD" w:rsidP="00457ADD" w:rsidRDefault="00457ADD" w14:paraId="58612E07" w14:textId="77777777">
      <w:pPr>
        <w:jc w:val="center"/>
        <w:rPr>
          <w:sz w:val="28"/>
          <w:szCs w:val="28"/>
        </w:rPr>
      </w:pPr>
    </w:p>
    <w:p w:rsidR="00457ADD" w:rsidP="7D4FE308" w:rsidRDefault="00457ADD" w14:paraId="34785D26" w14:textId="32A01A68">
      <w:pPr>
        <w:jc w:val="center"/>
        <w:rPr>
          <w:sz w:val="28"/>
          <w:szCs w:val="28"/>
        </w:rPr>
      </w:pPr>
    </w:p>
    <w:p w:rsidR="00457ADD" w:rsidP="30620192" w:rsidRDefault="00457ADD" w14:paraId="232FAC1E" w14:textId="504670E0">
      <w:pPr>
        <w:jc w:val="center"/>
        <w:rPr>
          <w:sz w:val="28"/>
          <w:szCs w:val="28"/>
        </w:rPr>
      </w:pPr>
    </w:p>
    <w:p w:rsidR="00457ADD" w:rsidP="00457ADD" w:rsidRDefault="00457ADD" w14:paraId="76EAD21D" w14:textId="77777777">
      <w:pPr>
        <w:jc w:val="center"/>
        <w:rPr>
          <w:sz w:val="28"/>
          <w:szCs w:val="28"/>
        </w:rPr>
      </w:pPr>
    </w:p>
    <w:p w:rsidRPr="003D4B4F" w:rsidR="00457ADD" w:rsidP="00457ADD" w:rsidRDefault="00457ADD" w14:paraId="298B8CDC" w14:textId="77777777">
      <w:pPr>
        <w:pStyle w:val="NoSpacing"/>
        <w:jc w:val="center"/>
        <w:rPr>
          <w:rFonts w:ascii="Arial" w:hAnsi="Arial" w:cs="Arial"/>
          <w:b/>
          <w:bCs/>
          <w:color w:val="111A51"/>
          <w:sz w:val="24"/>
          <w:szCs w:val="24"/>
        </w:rPr>
      </w:pPr>
      <w:r w:rsidRPr="003D4B4F">
        <w:rPr>
          <w:rFonts w:ascii="Arial" w:hAnsi="Arial" w:cs="Arial"/>
          <w:b/>
          <w:bCs/>
          <w:color w:val="111A51"/>
          <w:sz w:val="24"/>
          <w:szCs w:val="24"/>
        </w:rPr>
        <w:t>The 3-18 Education Trust</w:t>
      </w:r>
    </w:p>
    <w:p w:rsidRPr="00DE0935" w:rsidR="00457ADD" w:rsidP="00457ADD" w:rsidRDefault="4AB360D4" w14:paraId="660CFFF9" w14:textId="0B20C4BB">
      <w:pPr>
        <w:pStyle w:val="NoSpacing"/>
        <w:jc w:val="center"/>
        <w:rPr>
          <w:rFonts w:ascii="Arial" w:hAnsi="Arial" w:cs="Arial"/>
          <w:sz w:val="24"/>
          <w:szCs w:val="24"/>
        </w:rPr>
      </w:pPr>
      <w:r w:rsidRPr="48932649">
        <w:rPr>
          <w:rFonts w:ascii="Arial" w:hAnsi="Arial" w:cs="Arial"/>
          <w:sz w:val="24"/>
          <w:szCs w:val="24"/>
        </w:rPr>
        <w:t>101 Longden Road</w:t>
      </w:r>
    </w:p>
    <w:p w:rsidRPr="00DE0935" w:rsidR="00457ADD" w:rsidP="00457ADD" w:rsidRDefault="00457ADD" w14:paraId="1BC4DE75" w14:textId="77777777">
      <w:pPr>
        <w:pStyle w:val="NoSpacing"/>
        <w:jc w:val="center"/>
        <w:rPr>
          <w:rFonts w:ascii="Arial" w:hAnsi="Arial" w:cs="Arial"/>
          <w:sz w:val="24"/>
          <w:szCs w:val="24"/>
        </w:rPr>
      </w:pPr>
      <w:r w:rsidRPr="00DE0935">
        <w:rPr>
          <w:rFonts w:ascii="Arial" w:hAnsi="Arial" w:cs="Arial"/>
          <w:sz w:val="24"/>
          <w:szCs w:val="24"/>
        </w:rPr>
        <w:t>Shrewsbury</w:t>
      </w:r>
    </w:p>
    <w:p w:rsidRPr="00DE0935" w:rsidR="00457ADD" w:rsidP="00457ADD" w:rsidRDefault="00457ADD" w14:paraId="6A96F0AA" w14:textId="1D749A02">
      <w:pPr>
        <w:pStyle w:val="NoSpacing"/>
        <w:jc w:val="center"/>
        <w:rPr>
          <w:rFonts w:ascii="Arial" w:hAnsi="Arial" w:cs="Arial"/>
          <w:sz w:val="24"/>
          <w:szCs w:val="24"/>
        </w:rPr>
      </w:pPr>
      <w:r w:rsidRPr="48932649">
        <w:rPr>
          <w:rFonts w:ascii="Arial" w:hAnsi="Arial" w:cs="Arial"/>
          <w:sz w:val="24"/>
          <w:szCs w:val="24"/>
        </w:rPr>
        <w:t>SY</w:t>
      </w:r>
      <w:r w:rsidRPr="48932649" w:rsidR="211D6F36">
        <w:rPr>
          <w:rFonts w:ascii="Arial" w:hAnsi="Arial" w:cs="Arial"/>
          <w:sz w:val="24"/>
          <w:szCs w:val="24"/>
        </w:rPr>
        <w:t>3 9PS</w:t>
      </w:r>
    </w:p>
    <w:p w:rsidR="00457ADD" w:rsidP="00457ADD" w:rsidRDefault="00457ADD" w14:paraId="3B9B9282" w14:textId="77777777">
      <w:pPr>
        <w:pStyle w:val="NoSpacing"/>
        <w:jc w:val="center"/>
        <w:rPr>
          <w:rFonts w:ascii="Arial" w:hAnsi="Arial" w:cs="Arial"/>
          <w:b/>
          <w:bCs/>
          <w:sz w:val="24"/>
          <w:szCs w:val="24"/>
        </w:rPr>
      </w:pPr>
    </w:p>
    <w:p w:rsidR="00457ADD" w:rsidP="00457ADD" w:rsidRDefault="00457ADD" w14:paraId="1DF5379A" w14:textId="77777777">
      <w:pPr>
        <w:pStyle w:val="NoSpacing"/>
        <w:jc w:val="center"/>
        <w:rPr>
          <w:rFonts w:ascii="Arial" w:hAnsi="Arial" w:cs="Arial"/>
          <w:b/>
          <w:bCs/>
          <w:sz w:val="24"/>
          <w:szCs w:val="24"/>
        </w:rPr>
      </w:pPr>
    </w:p>
    <w:p w:rsidRPr="00DE0935" w:rsidR="00457ADD" w:rsidP="00457ADD" w:rsidRDefault="00457ADD" w14:paraId="5A505C84" w14:textId="77777777">
      <w:pPr>
        <w:pStyle w:val="NoSpacing"/>
        <w:jc w:val="center"/>
        <w:rPr>
          <w:rFonts w:ascii="Arial" w:hAnsi="Arial" w:cs="Arial"/>
          <w:b/>
          <w:bCs/>
          <w:sz w:val="24"/>
          <w:szCs w:val="24"/>
        </w:rPr>
      </w:pPr>
    </w:p>
    <w:p w:rsidRPr="00457ADD" w:rsidR="00457ADD" w:rsidP="00457ADD" w:rsidRDefault="00457ADD" w14:paraId="34EDC928" w14:textId="63D4F569">
      <w:pPr>
        <w:pStyle w:val="Footer"/>
        <w:tabs>
          <w:tab w:val="clear" w:pos="4513"/>
          <w:tab w:val="clear" w:pos="9026"/>
        </w:tabs>
        <w:jc w:val="center"/>
        <w:rPr>
          <w:rFonts w:cs="Arial"/>
          <w:color w:val="auto"/>
          <w:sz w:val="24"/>
          <w:szCs w:val="24"/>
        </w:rPr>
      </w:pPr>
      <w:r w:rsidRPr="00DE0935">
        <w:rPr>
          <w:rFonts w:cs="Arial"/>
          <w:color w:val="auto"/>
          <w:sz w:val="24"/>
          <w:szCs w:val="24"/>
        </w:rPr>
        <w:t>Company Number: 0806469</w:t>
      </w:r>
      <w:r>
        <w:rPr>
          <w:rFonts w:cs="Arial"/>
          <w:color w:val="auto"/>
          <w:sz w:val="24"/>
          <w:szCs w:val="24"/>
        </w:rPr>
        <w:t>8</w:t>
      </w:r>
    </w:p>
    <w:p w:rsidR="00457ADD" w:rsidRDefault="00457ADD" w14:paraId="4FC23B31" w14:textId="6965ACDA">
      <w:pPr>
        <w:rPr>
          <w:rFonts w:cs="Arial"/>
          <w:b/>
          <w:bCs/>
          <w:sz w:val="24"/>
          <w:szCs w:val="24"/>
        </w:rPr>
      </w:pPr>
      <w:r>
        <w:rPr>
          <w:rFonts w:cs="Arial"/>
          <w:b/>
          <w:bCs/>
          <w:sz w:val="24"/>
          <w:szCs w:val="24"/>
        </w:rPr>
        <w:br w:type="page"/>
      </w:r>
    </w:p>
    <w:p w:rsidRPr="00982AFD" w:rsidR="00982AFD" w:rsidP="00982AFD" w:rsidRDefault="00982AFD" w14:paraId="714C7A67" w14:textId="77777777">
      <w:pPr>
        <w:pStyle w:val="NormalWeb"/>
        <w:rPr>
          <w:b/>
          <w:bCs/>
          <w:sz w:val="24"/>
        </w:rPr>
      </w:pPr>
      <w:r w:rsidRPr="00982AFD">
        <w:rPr>
          <w:b/>
          <w:bCs/>
          <w:sz w:val="24"/>
        </w:rPr>
        <w:lastRenderedPageBreak/>
        <w:t>Policy Monitoring and Review</w:t>
      </w:r>
    </w:p>
    <w:p w:rsidRPr="00982AFD" w:rsidR="00982AFD" w:rsidP="00982AFD" w:rsidRDefault="00982AFD" w14:paraId="1E00B6AF" w14:textId="77777777">
      <w:pPr>
        <w:pStyle w:val="NormalWeb"/>
        <w:rPr>
          <w:b/>
          <w:bCs/>
        </w:rPr>
      </w:pPr>
      <w:r w:rsidRPr="00982AFD">
        <w:rPr>
          <w:b/>
          <w:bCs/>
        </w:rPr>
        <w:t>Monitoring</w:t>
      </w:r>
    </w:p>
    <w:p w:rsidR="00982AFD" w:rsidP="00982AFD" w:rsidRDefault="00982AFD" w14:paraId="1C6D1564" w14:textId="77777777">
      <w:pPr>
        <w:pStyle w:val="NormalWeb"/>
        <w:spacing w:before="0" w:beforeAutospacing="0" w:after="0" w:afterAutospacing="0"/>
        <w:rPr>
          <w:rFonts w:cs="Arial"/>
          <w:szCs w:val="22"/>
        </w:rPr>
      </w:pPr>
      <w:r>
        <w:rPr>
          <w:rFonts w:cs="Arial"/>
          <w:szCs w:val="22"/>
        </w:rPr>
        <w:t>The Chief Executive Officer</w:t>
      </w:r>
      <w:r w:rsidRPr="00DF2124">
        <w:rPr>
          <w:rFonts w:cs="Arial"/>
          <w:szCs w:val="22"/>
        </w:rPr>
        <w:t xml:space="preserve"> will mon</w:t>
      </w:r>
      <w:r>
        <w:rPr>
          <w:rFonts w:cs="Arial"/>
          <w:szCs w:val="22"/>
        </w:rPr>
        <w:t xml:space="preserve">itor the outcomes and impact of this </w:t>
      </w:r>
      <w:r w:rsidRPr="00DF2124">
        <w:rPr>
          <w:rFonts w:cs="Arial"/>
          <w:szCs w:val="22"/>
        </w:rPr>
        <w:t>policy on an annual basi</w:t>
      </w:r>
      <w:r>
        <w:rPr>
          <w:rFonts w:cs="Arial"/>
          <w:szCs w:val="22"/>
        </w:rPr>
        <w:t>s.</w:t>
      </w:r>
    </w:p>
    <w:p w:rsidR="00982AFD" w:rsidP="00982AFD" w:rsidRDefault="00982AFD" w14:paraId="1FDA718D" w14:textId="77777777">
      <w:pPr>
        <w:pStyle w:val="NormalWeb"/>
        <w:spacing w:before="0" w:beforeAutospacing="0" w:after="0" w:afterAutospacing="0"/>
        <w:rPr>
          <w:rFonts w:cs="Arial"/>
          <w:szCs w:val="22"/>
        </w:rPr>
      </w:pPr>
    </w:p>
    <w:p w:rsidRPr="00982AFD" w:rsidR="00982AFD" w:rsidP="00982AFD" w:rsidRDefault="00982AFD" w14:paraId="1A42E7FF" w14:textId="77777777">
      <w:pPr>
        <w:pStyle w:val="NormalWeb"/>
        <w:rPr>
          <w:b/>
          <w:bCs/>
        </w:rPr>
      </w:pPr>
      <w:r w:rsidRPr="00982AFD">
        <w:rPr>
          <w:b/>
          <w:bCs/>
        </w:rPr>
        <w:t>Review</w:t>
      </w:r>
    </w:p>
    <w:tbl>
      <w:tblPr>
        <w:tblStyle w:val="TableGrid"/>
        <w:tblW w:w="0" w:type="auto"/>
        <w:tblLook w:val="04A0" w:firstRow="1" w:lastRow="0" w:firstColumn="1" w:lastColumn="0" w:noHBand="0" w:noVBand="1"/>
      </w:tblPr>
      <w:tblGrid>
        <w:gridCol w:w="4508"/>
        <w:gridCol w:w="4508"/>
      </w:tblGrid>
      <w:tr w:rsidR="00982AFD" w:rsidTr="00070F9A" w14:paraId="7E6441D4" w14:textId="77777777">
        <w:tc>
          <w:tcPr>
            <w:tcW w:w="4508" w:type="dxa"/>
          </w:tcPr>
          <w:p w:rsidR="00982AFD" w:rsidP="00070F9A" w:rsidRDefault="00982AFD" w14:paraId="13CAD6D7" w14:textId="77777777">
            <w:pPr>
              <w:rPr>
                <w:rFonts w:cs="Arial"/>
              </w:rPr>
            </w:pPr>
            <w:r>
              <w:rPr>
                <w:rFonts w:cs="Arial"/>
              </w:rPr>
              <w:t>Member of Staff Responsible</w:t>
            </w:r>
          </w:p>
          <w:p w:rsidR="00982AFD" w:rsidP="00070F9A" w:rsidRDefault="00982AFD" w14:paraId="67A0A83B" w14:textId="77777777">
            <w:pPr>
              <w:rPr>
                <w:rFonts w:cs="Arial"/>
              </w:rPr>
            </w:pPr>
          </w:p>
        </w:tc>
        <w:tc>
          <w:tcPr>
            <w:tcW w:w="4508" w:type="dxa"/>
          </w:tcPr>
          <w:p w:rsidR="00982AFD" w:rsidP="00070F9A" w:rsidRDefault="00982AFD" w14:paraId="1962CD22" w14:textId="77777777">
            <w:pPr>
              <w:rPr>
                <w:rFonts w:cs="Arial"/>
              </w:rPr>
            </w:pPr>
            <w:r>
              <w:rPr>
                <w:rFonts w:cs="Arial"/>
              </w:rPr>
              <w:t>Chief Executive Officer</w:t>
            </w:r>
          </w:p>
        </w:tc>
      </w:tr>
      <w:tr w:rsidR="00982AFD" w:rsidTr="00070F9A" w14:paraId="5FCCF8CC" w14:textId="77777777">
        <w:tc>
          <w:tcPr>
            <w:tcW w:w="4508" w:type="dxa"/>
          </w:tcPr>
          <w:p w:rsidR="00982AFD" w:rsidP="00070F9A" w:rsidRDefault="00982AFD" w14:paraId="673E4FDC" w14:textId="77777777">
            <w:pPr>
              <w:rPr>
                <w:rFonts w:cs="Arial"/>
              </w:rPr>
            </w:pPr>
            <w:r>
              <w:rPr>
                <w:rFonts w:cs="Arial"/>
              </w:rPr>
              <w:t>Relevant Guidance/Advice/Legal Reference</w:t>
            </w:r>
          </w:p>
          <w:p w:rsidR="00982AFD" w:rsidP="00070F9A" w:rsidRDefault="00982AFD" w14:paraId="5C8A8FD9" w14:textId="77777777">
            <w:pPr>
              <w:rPr>
                <w:rFonts w:cs="Arial"/>
              </w:rPr>
            </w:pPr>
          </w:p>
        </w:tc>
        <w:tc>
          <w:tcPr>
            <w:tcW w:w="4508" w:type="dxa"/>
          </w:tcPr>
          <w:p w:rsidRPr="008E65A3" w:rsidR="008E65A3" w:rsidP="008E65A3" w:rsidRDefault="008E65A3" w14:paraId="05C12885" w14:textId="5C8E3332">
            <w:pPr>
              <w:rPr>
                <w:rFonts w:cs="Arial"/>
              </w:rPr>
            </w:pPr>
            <w:r w:rsidRPr="008E65A3">
              <w:rPr>
                <w:rFonts w:cs="Arial"/>
              </w:rPr>
              <w:t xml:space="preserve">The Data Protection, Privacy and Electronic Communications (Amendments etc) (EU Exit) Regulations 2020 </w:t>
            </w:r>
          </w:p>
          <w:p w:rsidRPr="008E65A3" w:rsidR="008E65A3" w:rsidP="008E65A3" w:rsidRDefault="008E65A3" w14:paraId="461ED6C7" w14:textId="6BC8AD37">
            <w:pPr>
              <w:rPr>
                <w:rFonts w:cs="Arial"/>
              </w:rPr>
            </w:pPr>
            <w:r w:rsidRPr="008E65A3">
              <w:rPr>
                <w:rFonts w:cs="Arial"/>
              </w:rPr>
              <w:t xml:space="preserve">Data Protection Act 2018 (DPA 2018) </w:t>
            </w:r>
          </w:p>
          <w:p w:rsidR="00982AFD" w:rsidP="008E65A3" w:rsidRDefault="008E65A3" w14:paraId="4ABD6B5F" w14:textId="2822766C">
            <w:pPr>
              <w:rPr>
                <w:rFonts w:cs="Arial"/>
              </w:rPr>
            </w:pPr>
            <w:r w:rsidRPr="008E65A3">
              <w:rPr>
                <w:rFonts w:cs="Arial"/>
              </w:rPr>
              <w:t>Protection of Freedoms Act 2012</w:t>
            </w:r>
          </w:p>
        </w:tc>
      </w:tr>
      <w:tr w:rsidR="00982AFD" w:rsidTr="00070F9A" w14:paraId="31DAF6C4" w14:textId="77777777">
        <w:tc>
          <w:tcPr>
            <w:tcW w:w="4508" w:type="dxa"/>
          </w:tcPr>
          <w:p w:rsidR="00982AFD" w:rsidP="00070F9A" w:rsidRDefault="00982AFD" w14:paraId="5571896B" w14:textId="77777777">
            <w:pPr>
              <w:rPr>
                <w:rFonts w:cs="Arial"/>
              </w:rPr>
            </w:pPr>
            <w:r>
              <w:rPr>
                <w:rFonts w:cs="Arial"/>
              </w:rPr>
              <w:t>Policy Adopted By</w:t>
            </w:r>
          </w:p>
          <w:p w:rsidR="00982AFD" w:rsidP="00070F9A" w:rsidRDefault="00982AFD" w14:paraId="7FB1A981" w14:textId="77777777">
            <w:pPr>
              <w:rPr>
                <w:rFonts w:cs="Arial"/>
              </w:rPr>
            </w:pPr>
          </w:p>
        </w:tc>
        <w:tc>
          <w:tcPr>
            <w:tcW w:w="4508" w:type="dxa"/>
          </w:tcPr>
          <w:p w:rsidR="00982AFD" w:rsidP="00070F9A" w:rsidRDefault="00982AFD" w14:paraId="5DC0BFAF" w14:textId="77777777">
            <w:pPr>
              <w:rPr>
                <w:rFonts w:cs="Arial"/>
              </w:rPr>
            </w:pPr>
            <w:r>
              <w:rPr>
                <w:rFonts w:cs="Arial"/>
              </w:rPr>
              <w:t>Board of Trustees</w:t>
            </w:r>
          </w:p>
          <w:p w:rsidR="00982AFD" w:rsidP="00070F9A" w:rsidRDefault="00982AFD" w14:paraId="4686864C" w14:textId="77777777">
            <w:pPr>
              <w:rPr>
                <w:rFonts w:cs="Arial"/>
              </w:rPr>
            </w:pPr>
            <w:r>
              <w:rPr>
                <w:rFonts w:cs="Arial"/>
              </w:rPr>
              <w:t xml:space="preserve"> </w:t>
            </w:r>
          </w:p>
        </w:tc>
      </w:tr>
      <w:tr w:rsidR="00982AFD" w:rsidTr="00070F9A" w14:paraId="3D31FB77" w14:textId="77777777">
        <w:trPr>
          <w:trHeight w:val="510"/>
        </w:trPr>
        <w:tc>
          <w:tcPr>
            <w:tcW w:w="4508" w:type="dxa"/>
          </w:tcPr>
          <w:p w:rsidR="00982AFD" w:rsidP="00070F9A" w:rsidRDefault="00982AFD" w14:paraId="383978EC" w14:textId="77777777">
            <w:pPr>
              <w:rPr>
                <w:rFonts w:cs="Arial"/>
              </w:rPr>
            </w:pPr>
            <w:r>
              <w:rPr>
                <w:rFonts w:cs="Arial"/>
              </w:rPr>
              <w:t>Consultation</w:t>
            </w:r>
          </w:p>
        </w:tc>
        <w:tc>
          <w:tcPr>
            <w:tcW w:w="4508" w:type="dxa"/>
          </w:tcPr>
          <w:p w:rsidR="00982AFD" w:rsidP="00070F9A" w:rsidRDefault="00982AFD" w14:paraId="0FE0C6A9" w14:textId="77777777">
            <w:pPr>
              <w:rPr>
                <w:rFonts w:cs="Arial"/>
              </w:rPr>
            </w:pPr>
            <w:r>
              <w:rPr>
                <w:rFonts w:cs="Arial"/>
              </w:rPr>
              <w:t>Local Governing Bodies</w:t>
            </w:r>
          </w:p>
        </w:tc>
      </w:tr>
      <w:tr w:rsidR="00982AFD" w:rsidTr="00070F9A" w14:paraId="6A4CFA3A" w14:textId="77777777">
        <w:tc>
          <w:tcPr>
            <w:tcW w:w="4508" w:type="dxa"/>
          </w:tcPr>
          <w:p w:rsidR="00982AFD" w:rsidP="00070F9A" w:rsidRDefault="00982AFD" w14:paraId="4188D54E" w14:textId="77777777">
            <w:pPr>
              <w:rPr>
                <w:rFonts w:cs="Arial"/>
              </w:rPr>
            </w:pPr>
            <w:r>
              <w:rPr>
                <w:rFonts w:cs="Arial"/>
              </w:rPr>
              <w:t>Date of Policy</w:t>
            </w:r>
          </w:p>
          <w:p w:rsidR="00982AFD" w:rsidP="00070F9A" w:rsidRDefault="00982AFD" w14:paraId="396BD958" w14:textId="77777777">
            <w:pPr>
              <w:rPr>
                <w:rFonts w:cs="Arial"/>
              </w:rPr>
            </w:pPr>
          </w:p>
        </w:tc>
        <w:tc>
          <w:tcPr>
            <w:tcW w:w="4508" w:type="dxa"/>
          </w:tcPr>
          <w:p w:rsidR="00982AFD" w:rsidP="00070F9A" w:rsidRDefault="00BF43FC" w14:paraId="797DCDCC" w14:textId="170F8E4B">
            <w:pPr>
              <w:rPr>
                <w:rFonts w:cs="Arial"/>
              </w:rPr>
            </w:pPr>
            <w:r>
              <w:rPr>
                <w:rFonts w:cs="Arial"/>
              </w:rPr>
              <w:t>Autumn</w:t>
            </w:r>
            <w:r w:rsidR="00982AFD">
              <w:rPr>
                <w:rFonts w:cs="Arial"/>
              </w:rPr>
              <w:t xml:space="preserve"> Term 202</w:t>
            </w:r>
            <w:r w:rsidR="00437381">
              <w:rPr>
                <w:rFonts w:cs="Arial"/>
              </w:rPr>
              <w:t>5</w:t>
            </w:r>
          </w:p>
        </w:tc>
      </w:tr>
      <w:tr w:rsidR="00982AFD" w:rsidTr="00070F9A" w14:paraId="16D43B29" w14:textId="77777777">
        <w:tc>
          <w:tcPr>
            <w:tcW w:w="4508" w:type="dxa"/>
          </w:tcPr>
          <w:p w:rsidR="00982AFD" w:rsidP="00070F9A" w:rsidRDefault="00982AFD" w14:paraId="26286B4C" w14:textId="77777777">
            <w:pPr>
              <w:rPr>
                <w:rFonts w:cs="Arial"/>
              </w:rPr>
            </w:pPr>
            <w:r>
              <w:rPr>
                <w:rFonts w:cs="Arial"/>
              </w:rPr>
              <w:t>Review Period</w:t>
            </w:r>
          </w:p>
          <w:p w:rsidR="00982AFD" w:rsidP="00070F9A" w:rsidRDefault="00982AFD" w14:paraId="77A90F7C" w14:textId="77777777">
            <w:pPr>
              <w:rPr>
                <w:rFonts w:cs="Arial"/>
              </w:rPr>
            </w:pPr>
          </w:p>
        </w:tc>
        <w:tc>
          <w:tcPr>
            <w:tcW w:w="4508" w:type="dxa"/>
          </w:tcPr>
          <w:p w:rsidR="00982AFD" w:rsidP="00070F9A" w:rsidRDefault="00982AFD" w14:paraId="2BC3EFD3" w14:textId="77777777">
            <w:pPr>
              <w:rPr>
                <w:rFonts w:cs="Arial"/>
              </w:rPr>
            </w:pPr>
            <w:r>
              <w:rPr>
                <w:rFonts w:cs="Arial"/>
              </w:rPr>
              <w:t>Annually</w:t>
            </w:r>
          </w:p>
        </w:tc>
      </w:tr>
      <w:tr w:rsidR="00982AFD" w:rsidTr="00070F9A" w14:paraId="07CE3C21" w14:textId="77777777">
        <w:tc>
          <w:tcPr>
            <w:tcW w:w="4508" w:type="dxa"/>
          </w:tcPr>
          <w:p w:rsidR="00982AFD" w:rsidP="00070F9A" w:rsidRDefault="00982AFD" w14:paraId="66EE4EA3" w14:textId="77777777">
            <w:pPr>
              <w:rPr>
                <w:rFonts w:cs="Arial"/>
              </w:rPr>
            </w:pPr>
            <w:r>
              <w:rPr>
                <w:rFonts w:cs="Arial"/>
              </w:rPr>
              <w:t>Date of Next Review</w:t>
            </w:r>
          </w:p>
          <w:p w:rsidR="00982AFD" w:rsidP="00070F9A" w:rsidRDefault="00982AFD" w14:paraId="5F4BACA3" w14:textId="77777777">
            <w:pPr>
              <w:rPr>
                <w:rFonts w:cs="Arial"/>
              </w:rPr>
            </w:pPr>
          </w:p>
        </w:tc>
        <w:tc>
          <w:tcPr>
            <w:tcW w:w="4508" w:type="dxa"/>
          </w:tcPr>
          <w:p w:rsidR="00982AFD" w:rsidP="00070F9A" w:rsidRDefault="00BF43FC" w14:paraId="752AD8DB" w14:textId="086AA5B0">
            <w:pPr>
              <w:rPr>
                <w:rFonts w:cs="Arial"/>
              </w:rPr>
            </w:pPr>
            <w:r>
              <w:rPr>
                <w:rFonts w:cs="Arial"/>
              </w:rPr>
              <w:t>Autumn</w:t>
            </w:r>
            <w:r w:rsidR="00982AFD">
              <w:rPr>
                <w:rFonts w:cs="Arial"/>
              </w:rPr>
              <w:t xml:space="preserve"> Term 202</w:t>
            </w:r>
            <w:r w:rsidR="00437381">
              <w:rPr>
                <w:rFonts w:cs="Arial"/>
              </w:rPr>
              <w:t>6</w:t>
            </w:r>
          </w:p>
        </w:tc>
      </w:tr>
    </w:tbl>
    <w:p w:rsidR="00982AFD" w:rsidP="00982AFD" w:rsidRDefault="00982AFD" w14:paraId="0DE56721" w14:textId="77777777"/>
    <w:p w:rsidR="001C424D" w:rsidP="00C8303F" w:rsidRDefault="001C424D" w14:paraId="04BF75C2" w14:textId="77777777">
      <w:pPr>
        <w:rPr>
          <w:rFonts w:cs="Arial"/>
          <w:b/>
          <w:bCs/>
          <w:sz w:val="24"/>
          <w:szCs w:val="24"/>
        </w:rPr>
      </w:pPr>
    </w:p>
    <w:p w:rsidR="001C424D" w:rsidP="00C8303F" w:rsidRDefault="001C424D" w14:paraId="09250947" w14:textId="77777777">
      <w:pPr>
        <w:rPr>
          <w:rFonts w:cs="Arial"/>
          <w:b/>
          <w:bCs/>
          <w:sz w:val="24"/>
          <w:szCs w:val="24"/>
        </w:rPr>
      </w:pPr>
    </w:p>
    <w:p w:rsidR="00437381" w:rsidRDefault="00437381" w14:paraId="753A5B2B" w14:textId="77777777">
      <w:pPr>
        <w:rPr>
          <w:rFonts w:cs="Arial"/>
          <w:b/>
          <w:bCs/>
          <w:sz w:val="24"/>
          <w:szCs w:val="24"/>
        </w:rPr>
      </w:pPr>
      <w:r>
        <w:rPr>
          <w:rFonts w:cs="Arial"/>
          <w:b/>
          <w:bCs/>
          <w:sz w:val="24"/>
          <w:szCs w:val="24"/>
        </w:rPr>
        <w:br w:type="page"/>
      </w:r>
    </w:p>
    <w:p w:rsidRPr="00181345" w:rsidR="00C8303F" w:rsidP="00C8303F" w:rsidRDefault="00DD3962" w14:paraId="0A6E2140" w14:textId="663E0B0A">
      <w:pPr>
        <w:rPr>
          <w:rFonts w:cs="Arial"/>
          <w:b/>
          <w:bCs/>
          <w:sz w:val="24"/>
          <w:szCs w:val="24"/>
        </w:rPr>
      </w:pPr>
      <w:r w:rsidRPr="00181345">
        <w:rPr>
          <w:rFonts w:cs="Arial"/>
          <w:b/>
          <w:bCs/>
          <w:sz w:val="24"/>
          <w:szCs w:val="24"/>
        </w:rPr>
        <w:t>Contents</w:t>
      </w:r>
    </w:p>
    <w:p w:rsidR="00C8303F" w:rsidP="00F45C71" w:rsidRDefault="00C8303F" w14:paraId="751862B3" w14:textId="6D93C3FE">
      <w:pPr>
        <w:rPr>
          <w:rFonts w:asciiTheme="minorHAnsi" w:hAnsiTheme="minorHAnsi" w:cstheme="minorHAnsi"/>
          <w:b/>
        </w:rPr>
      </w:pPr>
    </w:p>
    <w:p w:rsidR="00437381" w:rsidRDefault="00EE73BC" w14:paraId="650ED391" w14:textId="4AC8D75C">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history="1" w:anchor="_Toc209513571">
        <w:r w:rsidRPr="00212700" w:rsidR="00437381">
          <w:rPr>
            <w:rStyle w:val="Hyperlink"/>
            <w:noProof/>
          </w:rPr>
          <w:t>1.</w:t>
        </w:r>
        <w:r w:rsidR="00437381">
          <w:rPr>
            <w:rFonts w:asciiTheme="minorHAnsi" w:hAnsiTheme="minorHAnsi" w:eastAsiaTheme="minorEastAsia" w:cstheme="minorBidi"/>
            <w:noProof/>
            <w:kern w:val="2"/>
            <w:szCs w:val="24"/>
            <w:lang w:eastAsia="en-GB"/>
            <w14:ligatures w14:val="standardContextual"/>
          </w:rPr>
          <w:tab/>
        </w:r>
        <w:r w:rsidRPr="00212700" w:rsidR="00437381">
          <w:rPr>
            <w:rStyle w:val="Hyperlink"/>
            <w:noProof/>
          </w:rPr>
          <w:t>Introduction</w:t>
        </w:r>
        <w:r w:rsidR="00437381">
          <w:rPr>
            <w:noProof/>
            <w:webHidden/>
          </w:rPr>
          <w:tab/>
        </w:r>
        <w:r w:rsidR="00437381">
          <w:rPr>
            <w:noProof/>
            <w:webHidden/>
          </w:rPr>
          <w:fldChar w:fldCharType="begin"/>
        </w:r>
        <w:r w:rsidR="00437381">
          <w:rPr>
            <w:noProof/>
            <w:webHidden/>
          </w:rPr>
          <w:instrText xml:space="preserve"> PAGEREF _Toc209513571 \h </w:instrText>
        </w:r>
        <w:r w:rsidR="00437381">
          <w:rPr>
            <w:noProof/>
            <w:webHidden/>
          </w:rPr>
        </w:r>
        <w:r w:rsidR="00437381">
          <w:rPr>
            <w:noProof/>
            <w:webHidden/>
          </w:rPr>
          <w:fldChar w:fldCharType="separate"/>
        </w:r>
        <w:r w:rsidR="00437381">
          <w:rPr>
            <w:noProof/>
            <w:webHidden/>
          </w:rPr>
          <w:t>6</w:t>
        </w:r>
        <w:r w:rsidR="00437381">
          <w:rPr>
            <w:noProof/>
            <w:webHidden/>
          </w:rPr>
          <w:fldChar w:fldCharType="end"/>
        </w:r>
      </w:hyperlink>
    </w:p>
    <w:p w:rsidR="00437381" w:rsidRDefault="00437381" w14:paraId="04D747F5" w14:textId="50D79133">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09513572">
        <w:r w:rsidRPr="00212700">
          <w:rPr>
            <w:rStyle w:val="Hyperlink"/>
            <w:noProof/>
          </w:rPr>
          <w:t>2.</w:t>
        </w:r>
        <w:r>
          <w:rPr>
            <w:rFonts w:asciiTheme="minorHAnsi" w:hAnsiTheme="minorHAnsi" w:eastAsiaTheme="minorEastAsia" w:cstheme="minorBidi"/>
            <w:noProof/>
            <w:kern w:val="2"/>
            <w:szCs w:val="24"/>
            <w:lang w:eastAsia="en-GB"/>
            <w14:ligatures w14:val="standardContextual"/>
          </w:rPr>
          <w:tab/>
        </w:r>
        <w:r w:rsidRPr="00212700">
          <w:rPr>
            <w:rStyle w:val="Hyperlink"/>
            <w:noProof/>
          </w:rPr>
          <w:t>Definitions</w:t>
        </w:r>
        <w:r>
          <w:rPr>
            <w:noProof/>
            <w:webHidden/>
          </w:rPr>
          <w:tab/>
        </w:r>
        <w:r>
          <w:rPr>
            <w:noProof/>
            <w:webHidden/>
          </w:rPr>
          <w:fldChar w:fldCharType="begin"/>
        </w:r>
        <w:r>
          <w:rPr>
            <w:noProof/>
            <w:webHidden/>
          </w:rPr>
          <w:instrText xml:space="preserve"> PAGEREF _Toc209513572 \h </w:instrText>
        </w:r>
        <w:r>
          <w:rPr>
            <w:noProof/>
            <w:webHidden/>
          </w:rPr>
        </w:r>
        <w:r>
          <w:rPr>
            <w:noProof/>
            <w:webHidden/>
          </w:rPr>
          <w:fldChar w:fldCharType="separate"/>
        </w:r>
        <w:r>
          <w:rPr>
            <w:noProof/>
            <w:webHidden/>
          </w:rPr>
          <w:t>6</w:t>
        </w:r>
        <w:r>
          <w:rPr>
            <w:noProof/>
            <w:webHidden/>
          </w:rPr>
          <w:fldChar w:fldCharType="end"/>
        </w:r>
      </w:hyperlink>
    </w:p>
    <w:p w:rsidR="00437381" w:rsidRDefault="00437381" w14:paraId="51F03328" w14:textId="4AB10545">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73">
        <w:r w:rsidRPr="00212700">
          <w:rPr>
            <w:rStyle w:val="Hyperlink"/>
            <w:noProof/>
          </w:rPr>
          <w:t>Personal data</w:t>
        </w:r>
        <w:r>
          <w:rPr>
            <w:noProof/>
            <w:webHidden/>
          </w:rPr>
          <w:tab/>
        </w:r>
        <w:r>
          <w:rPr>
            <w:noProof/>
            <w:webHidden/>
          </w:rPr>
          <w:fldChar w:fldCharType="begin"/>
        </w:r>
        <w:r>
          <w:rPr>
            <w:noProof/>
            <w:webHidden/>
          </w:rPr>
          <w:instrText xml:space="preserve"> PAGEREF _Toc209513573 \h </w:instrText>
        </w:r>
        <w:r>
          <w:rPr>
            <w:noProof/>
            <w:webHidden/>
          </w:rPr>
        </w:r>
        <w:r>
          <w:rPr>
            <w:noProof/>
            <w:webHidden/>
          </w:rPr>
          <w:fldChar w:fldCharType="separate"/>
        </w:r>
        <w:r>
          <w:rPr>
            <w:noProof/>
            <w:webHidden/>
          </w:rPr>
          <w:t>6</w:t>
        </w:r>
        <w:r>
          <w:rPr>
            <w:noProof/>
            <w:webHidden/>
          </w:rPr>
          <w:fldChar w:fldCharType="end"/>
        </w:r>
      </w:hyperlink>
    </w:p>
    <w:p w:rsidR="00437381" w:rsidRDefault="00437381" w14:paraId="06E7655E" w14:textId="72B5069C">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74">
        <w:r w:rsidRPr="00212700">
          <w:rPr>
            <w:rStyle w:val="Hyperlink"/>
            <w:noProof/>
          </w:rPr>
          <w:t>Special Category Data</w:t>
        </w:r>
        <w:r>
          <w:rPr>
            <w:noProof/>
            <w:webHidden/>
          </w:rPr>
          <w:tab/>
        </w:r>
        <w:r>
          <w:rPr>
            <w:noProof/>
            <w:webHidden/>
          </w:rPr>
          <w:fldChar w:fldCharType="begin"/>
        </w:r>
        <w:r>
          <w:rPr>
            <w:noProof/>
            <w:webHidden/>
          </w:rPr>
          <w:instrText xml:space="preserve"> PAGEREF _Toc209513574 \h </w:instrText>
        </w:r>
        <w:r>
          <w:rPr>
            <w:noProof/>
            <w:webHidden/>
          </w:rPr>
        </w:r>
        <w:r>
          <w:rPr>
            <w:noProof/>
            <w:webHidden/>
          </w:rPr>
          <w:fldChar w:fldCharType="separate"/>
        </w:r>
        <w:r>
          <w:rPr>
            <w:noProof/>
            <w:webHidden/>
          </w:rPr>
          <w:t>6</w:t>
        </w:r>
        <w:r>
          <w:rPr>
            <w:noProof/>
            <w:webHidden/>
          </w:rPr>
          <w:fldChar w:fldCharType="end"/>
        </w:r>
      </w:hyperlink>
    </w:p>
    <w:p w:rsidR="00437381" w:rsidRDefault="00437381" w14:paraId="762886D6" w14:textId="0946E664">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75">
        <w:r w:rsidRPr="00212700">
          <w:rPr>
            <w:rStyle w:val="Hyperlink"/>
            <w:noProof/>
          </w:rPr>
          <w:t>Data Subject</w:t>
        </w:r>
        <w:r>
          <w:rPr>
            <w:noProof/>
            <w:webHidden/>
          </w:rPr>
          <w:tab/>
        </w:r>
        <w:r>
          <w:rPr>
            <w:noProof/>
            <w:webHidden/>
          </w:rPr>
          <w:fldChar w:fldCharType="begin"/>
        </w:r>
        <w:r>
          <w:rPr>
            <w:noProof/>
            <w:webHidden/>
          </w:rPr>
          <w:instrText xml:space="preserve"> PAGEREF _Toc209513575 \h </w:instrText>
        </w:r>
        <w:r>
          <w:rPr>
            <w:noProof/>
            <w:webHidden/>
          </w:rPr>
        </w:r>
        <w:r>
          <w:rPr>
            <w:noProof/>
            <w:webHidden/>
          </w:rPr>
          <w:fldChar w:fldCharType="separate"/>
        </w:r>
        <w:r>
          <w:rPr>
            <w:noProof/>
            <w:webHidden/>
          </w:rPr>
          <w:t>6</w:t>
        </w:r>
        <w:r>
          <w:rPr>
            <w:noProof/>
            <w:webHidden/>
          </w:rPr>
          <w:fldChar w:fldCharType="end"/>
        </w:r>
      </w:hyperlink>
    </w:p>
    <w:p w:rsidR="00437381" w:rsidRDefault="00437381" w14:paraId="0BC9A8B8" w14:textId="4956C8E6">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76">
        <w:r w:rsidRPr="00212700">
          <w:rPr>
            <w:rStyle w:val="Hyperlink"/>
            <w:noProof/>
          </w:rPr>
          <w:t>Data Controller</w:t>
        </w:r>
        <w:r>
          <w:rPr>
            <w:noProof/>
            <w:webHidden/>
          </w:rPr>
          <w:tab/>
        </w:r>
        <w:r>
          <w:rPr>
            <w:noProof/>
            <w:webHidden/>
          </w:rPr>
          <w:fldChar w:fldCharType="begin"/>
        </w:r>
        <w:r>
          <w:rPr>
            <w:noProof/>
            <w:webHidden/>
          </w:rPr>
          <w:instrText xml:space="preserve"> PAGEREF _Toc209513576 \h </w:instrText>
        </w:r>
        <w:r>
          <w:rPr>
            <w:noProof/>
            <w:webHidden/>
          </w:rPr>
        </w:r>
        <w:r>
          <w:rPr>
            <w:noProof/>
            <w:webHidden/>
          </w:rPr>
          <w:fldChar w:fldCharType="separate"/>
        </w:r>
        <w:r>
          <w:rPr>
            <w:noProof/>
            <w:webHidden/>
          </w:rPr>
          <w:t>6</w:t>
        </w:r>
        <w:r>
          <w:rPr>
            <w:noProof/>
            <w:webHidden/>
          </w:rPr>
          <w:fldChar w:fldCharType="end"/>
        </w:r>
      </w:hyperlink>
    </w:p>
    <w:p w:rsidR="00437381" w:rsidRDefault="00437381" w14:paraId="525A60C0" w14:textId="5ECD265B">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77">
        <w:r w:rsidRPr="00212700">
          <w:rPr>
            <w:rStyle w:val="Hyperlink"/>
            <w:noProof/>
          </w:rPr>
          <w:t>Information Commissioner’s Office</w:t>
        </w:r>
        <w:r>
          <w:rPr>
            <w:noProof/>
            <w:webHidden/>
          </w:rPr>
          <w:tab/>
        </w:r>
        <w:r>
          <w:rPr>
            <w:noProof/>
            <w:webHidden/>
          </w:rPr>
          <w:fldChar w:fldCharType="begin"/>
        </w:r>
        <w:r>
          <w:rPr>
            <w:noProof/>
            <w:webHidden/>
          </w:rPr>
          <w:instrText xml:space="preserve"> PAGEREF _Toc209513577 \h </w:instrText>
        </w:r>
        <w:r>
          <w:rPr>
            <w:noProof/>
            <w:webHidden/>
          </w:rPr>
        </w:r>
        <w:r>
          <w:rPr>
            <w:noProof/>
            <w:webHidden/>
          </w:rPr>
          <w:fldChar w:fldCharType="separate"/>
        </w:r>
        <w:r>
          <w:rPr>
            <w:noProof/>
            <w:webHidden/>
          </w:rPr>
          <w:t>7</w:t>
        </w:r>
        <w:r>
          <w:rPr>
            <w:noProof/>
            <w:webHidden/>
          </w:rPr>
          <w:fldChar w:fldCharType="end"/>
        </w:r>
      </w:hyperlink>
    </w:p>
    <w:p w:rsidR="00437381" w:rsidRDefault="00437381" w14:paraId="703E91A5" w14:textId="2142E0A0">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78">
        <w:r w:rsidRPr="00212700">
          <w:rPr>
            <w:rStyle w:val="Hyperlink"/>
            <w:noProof/>
          </w:rPr>
          <w:t>Processing</w:t>
        </w:r>
        <w:r>
          <w:rPr>
            <w:noProof/>
            <w:webHidden/>
          </w:rPr>
          <w:tab/>
        </w:r>
        <w:r>
          <w:rPr>
            <w:noProof/>
            <w:webHidden/>
          </w:rPr>
          <w:fldChar w:fldCharType="begin"/>
        </w:r>
        <w:r>
          <w:rPr>
            <w:noProof/>
            <w:webHidden/>
          </w:rPr>
          <w:instrText xml:space="preserve"> PAGEREF _Toc209513578 \h </w:instrText>
        </w:r>
        <w:r>
          <w:rPr>
            <w:noProof/>
            <w:webHidden/>
          </w:rPr>
        </w:r>
        <w:r>
          <w:rPr>
            <w:noProof/>
            <w:webHidden/>
          </w:rPr>
          <w:fldChar w:fldCharType="separate"/>
        </w:r>
        <w:r>
          <w:rPr>
            <w:noProof/>
            <w:webHidden/>
          </w:rPr>
          <w:t>7</w:t>
        </w:r>
        <w:r>
          <w:rPr>
            <w:noProof/>
            <w:webHidden/>
          </w:rPr>
          <w:fldChar w:fldCharType="end"/>
        </w:r>
      </w:hyperlink>
    </w:p>
    <w:p w:rsidR="00437381" w:rsidRDefault="00437381" w14:paraId="2B66565D" w14:textId="070F12B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79">
        <w:r w:rsidRPr="00212700">
          <w:rPr>
            <w:rStyle w:val="Hyperlink"/>
            <w:noProof/>
          </w:rPr>
          <w:t>Automated Processing</w:t>
        </w:r>
        <w:r>
          <w:rPr>
            <w:noProof/>
            <w:webHidden/>
          </w:rPr>
          <w:tab/>
        </w:r>
        <w:r>
          <w:rPr>
            <w:noProof/>
            <w:webHidden/>
          </w:rPr>
          <w:fldChar w:fldCharType="begin"/>
        </w:r>
        <w:r>
          <w:rPr>
            <w:noProof/>
            <w:webHidden/>
          </w:rPr>
          <w:instrText xml:space="preserve"> PAGEREF _Toc209513579 \h </w:instrText>
        </w:r>
        <w:r>
          <w:rPr>
            <w:noProof/>
            <w:webHidden/>
          </w:rPr>
        </w:r>
        <w:r>
          <w:rPr>
            <w:noProof/>
            <w:webHidden/>
          </w:rPr>
          <w:fldChar w:fldCharType="separate"/>
        </w:r>
        <w:r>
          <w:rPr>
            <w:noProof/>
            <w:webHidden/>
          </w:rPr>
          <w:t>7</w:t>
        </w:r>
        <w:r>
          <w:rPr>
            <w:noProof/>
            <w:webHidden/>
          </w:rPr>
          <w:fldChar w:fldCharType="end"/>
        </w:r>
      </w:hyperlink>
    </w:p>
    <w:p w:rsidR="00437381" w:rsidRDefault="00437381" w14:paraId="100BE529" w14:textId="1298A244">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80">
        <w:r w:rsidRPr="00212700">
          <w:rPr>
            <w:rStyle w:val="Hyperlink"/>
            <w:noProof/>
          </w:rPr>
          <w:t>Data Protection Impact Assessment (DPIA)</w:t>
        </w:r>
        <w:r>
          <w:rPr>
            <w:noProof/>
            <w:webHidden/>
          </w:rPr>
          <w:tab/>
        </w:r>
        <w:r>
          <w:rPr>
            <w:noProof/>
            <w:webHidden/>
          </w:rPr>
          <w:fldChar w:fldCharType="begin"/>
        </w:r>
        <w:r>
          <w:rPr>
            <w:noProof/>
            <w:webHidden/>
          </w:rPr>
          <w:instrText xml:space="preserve"> PAGEREF _Toc209513580 \h </w:instrText>
        </w:r>
        <w:r>
          <w:rPr>
            <w:noProof/>
            <w:webHidden/>
          </w:rPr>
        </w:r>
        <w:r>
          <w:rPr>
            <w:noProof/>
            <w:webHidden/>
          </w:rPr>
          <w:fldChar w:fldCharType="separate"/>
        </w:r>
        <w:r>
          <w:rPr>
            <w:noProof/>
            <w:webHidden/>
          </w:rPr>
          <w:t>7</w:t>
        </w:r>
        <w:r>
          <w:rPr>
            <w:noProof/>
            <w:webHidden/>
          </w:rPr>
          <w:fldChar w:fldCharType="end"/>
        </w:r>
      </w:hyperlink>
    </w:p>
    <w:p w:rsidR="00437381" w:rsidRDefault="00437381" w14:paraId="3363124A" w14:textId="00C1AFF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81">
        <w:r w:rsidRPr="00212700">
          <w:rPr>
            <w:rStyle w:val="Hyperlink"/>
            <w:noProof/>
          </w:rPr>
          <w:t>Criminal Records Information</w:t>
        </w:r>
        <w:r>
          <w:rPr>
            <w:noProof/>
            <w:webHidden/>
          </w:rPr>
          <w:tab/>
        </w:r>
        <w:r>
          <w:rPr>
            <w:noProof/>
            <w:webHidden/>
          </w:rPr>
          <w:fldChar w:fldCharType="begin"/>
        </w:r>
        <w:r>
          <w:rPr>
            <w:noProof/>
            <w:webHidden/>
          </w:rPr>
          <w:instrText xml:space="preserve"> PAGEREF _Toc209513581 \h </w:instrText>
        </w:r>
        <w:r>
          <w:rPr>
            <w:noProof/>
            <w:webHidden/>
          </w:rPr>
        </w:r>
        <w:r>
          <w:rPr>
            <w:noProof/>
            <w:webHidden/>
          </w:rPr>
          <w:fldChar w:fldCharType="separate"/>
        </w:r>
        <w:r>
          <w:rPr>
            <w:noProof/>
            <w:webHidden/>
          </w:rPr>
          <w:t>7</w:t>
        </w:r>
        <w:r>
          <w:rPr>
            <w:noProof/>
            <w:webHidden/>
          </w:rPr>
          <w:fldChar w:fldCharType="end"/>
        </w:r>
      </w:hyperlink>
    </w:p>
    <w:p w:rsidR="00437381" w:rsidRDefault="00437381" w14:paraId="7AC163CA" w14:textId="0E35F5F8">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09513582">
        <w:r w:rsidRPr="00212700">
          <w:rPr>
            <w:rStyle w:val="Hyperlink"/>
            <w:noProof/>
          </w:rPr>
          <w:t>3.</w:t>
        </w:r>
        <w:r>
          <w:rPr>
            <w:rFonts w:asciiTheme="minorHAnsi" w:hAnsiTheme="minorHAnsi" w:eastAsiaTheme="minorEastAsia" w:cstheme="minorBidi"/>
            <w:noProof/>
            <w:kern w:val="2"/>
            <w:szCs w:val="24"/>
            <w:lang w:eastAsia="en-GB"/>
            <w14:ligatures w14:val="standardContextual"/>
          </w:rPr>
          <w:tab/>
        </w:r>
        <w:r w:rsidRPr="00212700">
          <w:rPr>
            <w:rStyle w:val="Hyperlink"/>
            <w:noProof/>
          </w:rPr>
          <w:t>When can the School Process Personal Data?</w:t>
        </w:r>
        <w:r>
          <w:rPr>
            <w:noProof/>
            <w:webHidden/>
          </w:rPr>
          <w:tab/>
        </w:r>
        <w:r>
          <w:rPr>
            <w:noProof/>
            <w:webHidden/>
          </w:rPr>
          <w:fldChar w:fldCharType="begin"/>
        </w:r>
        <w:r>
          <w:rPr>
            <w:noProof/>
            <w:webHidden/>
          </w:rPr>
          <w:instrText xml:space="preserve"> PAGEREF _Toc209513582 \h </w:instrText>
        </w:r>
        <w:r>
          <w:rPr>
            <w:noProof/>
            <w:webHidden/>
          </w:rPr>
        </w:r>
        <w:r>
          <w:rPr>
            <w:noProof/>
            <w:webHidden/>
          </w:rPr>
          <w:fldChar w:fldCharType="separate"/>
        </w:r>
        <w:r>
          <w:rPr>
            <w:noProof/>
            <w:webHidden/>
          </w:rPr>
          <w:t>7</w:t>
        </w:r>
        <w:r>
          <w:rPr>
            <w:noProof/>
            <w:webHidden/>
          </w:rPr>
          <w:fldChar w:fldCharType="end"/>
        </w:r>
      </w:hyperlink>
    </w:p>
    <w:p w:rsidR="00437381" w:rsidRDefault="00437381" w14:paraId="681E4473" w14:textId="2CFD20C2">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83">
        <w:r w:rsidRPr="00212700">
          <w:rPr>
            <w:rStyle w:val="Hyperlink"/>
            <w:noProof/>
          </w:rPr>
          <w:t>Data Protection Principles</w:t>
        </w:r>
        <w:r>
          <w:rPr>
            <w:noProof/>
            <w:webHidden/>
          </w:rPr>
          <w:tab/>
        </w:r>
        <w:r>
          <w:rPr>
            <w:noProof/>
            <w:webHidden/>
          </w:rPr>
          <w:fldChar w:fldCharType="begin"/>
        </w:r>
        <w:r>
          <w:rPr>
            <w:noProof/>
            <w:webHidden/>
          </w:rPr>
          <w:instrText xml:space="preserve"> PAGEREF _Toc209513583 \h </w:instrText>
        </w:r>
        <w:r>
          <w:rPr>
            <w:noProof/>
            <w:webHidden/>
          </w:rPr>
        </w:r>
        <w:r>
          <w:rPr>
            <w:noProof/>
            <w:webHidden/>
          </w:rPr>
          <w:fldChar w:fldCharType="separate"/>
        </w:r>
        <w:r>
          <w:rPr>
            <w:noProof/>
            <w:webHidden/>
          </w:rPr>
          <w:t>7</w:t>
        </w:r>
        <w:r>
          <w:rPr>
            <w:noProof/>
            <w:webHidden/>
          </w:rPr>
          <w:fldChar w:fldCharType="end"/>
        </w:r>
      </w:hyperlink>
    </w:p>
    <w:p w:rsidR="00437381" w:rsidRDefault="00437381" w14:paraId="6C34EA95" w14:textId="450A78FD">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84">
        <w:r w:rsidRPr="00212700">
          <w:rPr>
            <w:rStyle w:val="Hyperlink"/>
            <w:noProof/>
          </w:rPr>
          <w:t>Principle 1: Personal data must be processed lawfully, fairly and in a transparent manner.</w:t>
        </w:r>
        <w:r>
          <w:rPr>
            <w:noProof/>
            <w:webHidden/>
          </w:rPr>
          <w:tab/>
        </w:r>
        <w:r>
          <w:rPr>
            <w:noProof/>
            <w:webHidden/>
          </w:rPr>
          <w:fldChar w:fldCharType="begin"/>
        </w:r>
        <w:r>
          <w:rPr>
            <w:noProof/>
            <w:webHidden/>
          </w:rPr>
          <w:instrText xml:space="preserve"> PAGEREF _Toc209513584 \h </w:instrText>
        </w:r>
        <w:r>
          <w:rPr>
            <w:noProof/>
            <w:webHidden/>
          </w:rPr>
        </w:r>
        <w:r>
          <w:rPr>
            <w:noProof/>
            <w:webHidden/>
          </w:rPr>
          <w:fldChar w:fldCharType="separate"/>
        </w:r>
        <w:r>
          <w:rPr>
            <w:noProof/>
            <w:webHidden/>
          </w:rPr>
          <w:t>7</w:t>
        </w:r>
        <w:r>
          <w:rPr>
            <w:noProof/>
            <w:webHidden/>
          </w:rPr>
          <w:fldChar w:fldCharType="end"/>
        </w:r>
      </w:hyperlink>
    </w:p>
    <w:p w:rsidR="00437381" w:rsidRDefault="00437381" w14:paraId="45184B2B" w14:textId="7AB924CF">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85">
        <w:r w:rsidRPr="00212700">
          <w:rPr>
            <w:rStyle w:val="Hyperlink"/>
            <w:noProof/>
          </w:rPr>
          <w:t>Personal Data</w:t>
        </w:r>
        <w:r>
          <w:rPr>
            <w:noProof/>
            <w:webHidden/>
          </w:rPr>
          <w:tab/>
        </w:r>
        <w:r>
          <w:rPr>
            <w:noProof/>
            <w:webHidden/>
          </w:rPr>
          <w:fldChar w:fldCharType="begin"/>
        </w:r>
        <w:r>
          <w:rPr>
            <w:noProof/>
            <w:webHidden/>
          </w:rPr>
          <w:instrText xml:space="preserve"> PAGEREF _Toc209513585 \h </w:instrText>
        </w:r>
        <w:r>
          <w:rPr>
            <w:noProof/>
            <w:webHidden/>
          </w:rPr>
        </w:r>
        <w:r>
          <w:rPr>
            <w:noProof/>
            <w:webHidden/>
          </w:rPr>
          <w:fldChar w:fldCharType="separate"/>
        </w:r>
        <w:r>
          <w:rPr>
            <w:noProof/>
            <w:webHidden/>
          </w:rPr>
          <w:t>8</w:t>
        </w:r>
        <w:r>
          <w:rPr>
            <w:noProof/>
            <w:webHidden/>
          </w:rPr>
          <w:fldChar w:fldCharType="end"/>
        </w:r>
      </w:hyperlink>
    </w:p>
    <w:p w:rsidR="00437381" w:rsidRDefault="00437381" w14:paraId="50087FF8" w14:textId="6B1F66D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86">
        <w:r w:rsidRPr="00212700">
          <w:rPr>
            <w:rStyle w:val="Hyperlink"/>
            <w:noProof/>
          </w:rPr>
          <w:t>Special Category Data</w:t>
        </w:r>
        <w:r>
          <w:rPr>
            <w:noProof/>
            <w:webHidden/>
          </w:rPr>
          <w:tab/>
        </w:r>
        <w:r>
          <w:rPr>
            <w:noProof/>
            <w:webHidden/>
          </w:rPr>
          <w:fldChar w:fldCharType="begin"/>
        </w:r>
        <w:r>
          <w:rPr>
            <w:noProof/>
            <w:webHidden/>
          </w:rPr>
          <w:instrText xml:space="preserve"> PAGEREF _Toc209513586 \h </w:instrText>
        </w:r>
        <w:r>
          <w:rPr>
            <w:noProof/>
            <w:webHidden/>
          </w:rPr>
        </w:r>
        <w:r>
          <w:rPr>
            <w:noProof/>
            <w:webHidden/>
          </w:rPr>
          <w:fldChar w:fldCharType="separate"/>
        </w:r>
        <w:r>
          <w:rPr>
            <w:noProof/>
            <w:webHidden/>
          </w:rPr>
          <w:t>8</w:t>
        </w:r>
        <w:r>
          <w:rPr>
            <w:noProof/>
            <w:webHidden/>
          </w:rPr>
          <w:fldChar w:fldCharType="end"/>
        </w:r>
      </w:hyperlink>
    </w:p>
    <w:p w:rsidR="00437381" w:rsidRDefault="00437381" w14:paraId="712234A4" w14:textId="1DCF4EAD">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87">
        <w:r w:rsidRPr="00212700">
          <w:rPr>
            <w:rStyle w:val="Hyperlink"/>
            <w:noProof/>
          </w:rPr>
          <w:t>Consent</w:t>
        </w:r>
        <w:r>
          <w:rPr>
            <w:noProof/>
            <w:webHidden/>
          </w:rPr>
          <w:tab/>
        </w:r>
        <w:r>
          <w:rPr>
            <w:noProof/>
            <w:webHidden/>
          </w:rPr>
          <w:fldChar w:fldCharType="begin"/>
        </w:r>
        <w:r>
          <w:rPr>
            <w:noProof/>
            <w:webHidden/>
          </w:rPr>
          <w:instrText xml:space="preserve"> PAGEREF _Toc209513587 \h </w:instrText>
        </w:r>
        <w:r>
          <w:rPr>
            <w:noProof/>
            <w:webHidden/>
          </w:rPr>
        </w:r>
        <w:r>
          <w:rPr>
            <w:noProof/>
            <w:webHidden/>
          </w:rPr>
          <w:fldChar w:fldCharType="separate"/>
        </w:r>
        <w:r>
          <w:rPr>
            <w:noProof/>
            <w:webHidden/>
          </w:rPr>
          <w:t>9</w:t>
        </w:r>
        <w:r>
          <w:rPr>
            <w:noProof/>
            <w:webHidden/>
          </w:rPr>
          <w:fldChar w:fldCharType="end"/>
        </w:r>
      </w:hyperlink>
    </w:p>
    <w:p w:rsidR="00437381" w:rsidRDefault="00437381" w14:paraId="484A78D4" w14:textId="5AC2B9BF">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88">
        <w:r w:rsidRPr="00212700">
          <w:rPr>
            <w:rStyle w:val="Hyperlink"/>
            <w:noProof/>
          </w:rPr>
          <w:t>Principle 2: Personal data must be collected only for specified, explicit and legitimate purposes.</w:t>
        </w:r>
        <w:r>
          <w:rPr>
            <w:noProof/>
            <w:webHidden/>
          </w:rPr>
          <w:tab/>
        </w:r>
        <w:r>
          <w:rPr>
            <w:noProof/>
            <w:webHidden/>
          </w:rPr>
          <w:fldChar w:fldCharType="begin"/>
        </w:r>
        <w:r>
          <w:rPr>
            <w:noProof/>
            <w:webHidden/>
          </w:rPr>
          <w:instrText xml:space="preserve"> PAGEREF _Toc209513588 \h </w:instrText>
        </w:r>
        <w:r>
          <w:rPr>
            <w:noProof/>
            <w:webHidden/>
          </w:rPr>
        </w:r>
        <w:r>
          <w:rPr>
            <w:noProof/>
            <w:webHidden/>
          </w:rPr>
          <w:fldChar w:fldCharType="separate"/>
        </w:r>
        <w:r>
          <w:rPr>
            <w:noProof/>
            <w:webHidden/>
          </w:rPr>
          <w:t>9</w:t>
        </w:r>
        <w:r>
          <w:rPr>
            <w:noProof/>
            <w:webHidden/>
          </w:rPr>
          <w:fldChar w:fldCharType="end"/>
        </w:r>
      </w:hyperlink>
    </w:p>
    <w:p w:rsidR="00437381" w:rsidRDefault="00437381" w14:paraId="6C0A4397" w14:textId="2D3B9CC1">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89">
        <w:r w:rsidRPr="00212700">
          <w:rPr>
            <w:rStyle w:val="Hyperlink"/>
            <w:noProof/>
          </w:rPr>
          <w:t>Principle 3: Personal data must be adequate, relevant and limited to what is necessary in relation to the purposes for which it is processed.</w:t>
        </w:r>
        <w:r>
          <w:rPr>
            <w:noProof/>
            <w:webHidden/>
          </w:rPr>
          <w:tab/>
        </w:r>
        <w:r>
          <w:rPr>
            <w:noProof/>
            <w:webHidden/>
          </w:rPr>
          <w:fldChar w:fldCharType="begin"/>
        </w:r>
        <w:r>
          <w:rPr>
            <w:noProof/>
            <w:webHidden/>
          </w:rPr>
          <w:instrText xml:space="preserve"> PAGEREF _Toc209513589 \h </w:instrText>
        </w:r>
        <w:r>
          <w:rPr>
            <w:noProof/>
            <w:webHidden/>
          </w:rPr>
        </w:r>
        <w:r>
          <w:rPr>
            <w:noProof/>
            <w:webHidden/>
          </w:rPr>
          <w:fldChar w:fldCharType="separate"/>
        </w:r>
        <w:r>
          <w:rPr>
            <w:noProof/>
            <w:webHidden/>
          </w:rPr>
          <w:t>9</w:t>
        </w:r>
        <w:r>
          <w:rPr>
            <w:noProof/>
            <w:webHidden/>
          </w:rPr>
          <w:fldChar w:fldCharType="end"/>
        </w:r>
      </w:hyperlink>
    </w:p>
    <w:p w:rsidR="00437381" w:rsidRDefault="00437381" w14:paraId="60CFEB3E" w14:textId="12AD1C52">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90">
        <w:r w:rsidRPr="00212700">
          <w:rPr>
            <w:rStyle w:val="Hyperlink"/>
            <w:noProof/>
          </w:rPr>
          <w:t>Principle 4: Personal data must be accurate and, where necessary, kept up to date.</w:t>
        </w:r>
        <w:r>
          <w:rPr>
            <w:noProof/>
            <w:webHidden/>
          </w:rPr>
          <w:tab/>
        </w:r>
        <w:r>
          <w:rPr>
            <w:noProof/>
            <w:webHidden/>
          </w:rPr>
          <w:fldChar w:fldCharType="begin"/>
        </w:r>
        <w:r>
          <w:rPr>
            <w:noProof/>
            <w:webHidden/>
          </w:rPr>
          <w:instrText xml:space="preserve"> PAGEREF _Toc209513590 \h </w:instrText>
        </w:r>
        <w:r>
          <w:rPr>
            <w:noProof/>
            <w:webHidden/>
          </w:rPr>
        </w:r>
        <w:r>
          <w:rPr>
            <w:noProof/>
            <w:webHidden/>
          </w:rPr>
          <w:fldChar w:fldCharType="separate"/>
        </w:r>
        <w:r>
          <w:rPr>
            <w:noProof/>
            <w:webHidden/>
          </w:rPr>
          <w:t>9</w:t>
        </w:r>
        <w:r>
          <w:rPr>
            <w:noProof/>
            <w:webHidden/>
          </w:rPr>
          <w:fldChar w:fldCharType="end"/>
        </w:r>
      </w:hyperlink>
    </w:p>
    <w:p w:rsidR="00437381" w:rsidRDefault="00437381" w14:paraId="23809F3D" w14:textId="06720ECF">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91">
        <w:r w:rsidRPr="00212700">
          <w:rPr>
            <w:rStyle w:val="Hyperlink"/>
            <w:noProof/>
          </w:rPr>
          <w:t>Principle 5: Personal data must not be kept in a form which permits identification of data subjects for longer than is necessary for the purposes for which the data is processed.</w:t>
        </w:r>
        <w:r>
          <w:rPr>
            <w:noProof/>
            <w:webHidden/>
          </w:rPr>
          <w:tab/>
        </w:r>
        <w:r>
          <w:rPr>
            <w:noProof/>
            <w:webHidden/>
          </w:rPr>
          <w:fldChar w:fldCharType="begin"/>
        </w:r>
        <w:r>
          <w:rPr>
            <w:noProof/>
            <w:webHidden/>
          </w:rPr>
          <w:instrText xml:space="preserve"> PAGEREF _Toc209513591 \h </w:instrText>
        </w:r>
        <w:r>
          <w:rPr>
            <w:noProof/>
            <w:webHidden/>
          </w:rPr>
        </w:r>
        <w:r>
          <w:rPr>
            <w:noProof/>
            <w:webHidden/>
          </w:rPr>
          <w:fldChar w:fldCharType="separate"/>
        </w:r>
        <w:r>
          <w:rPr>
            <w:noProof/>
            <w:webHidden/>
          </w:rPr>
          <w:t>10</w:t>
        </w:r>
        <w:r>
          <w:rPr>
            <w:noProof/>
            <w:webHidden/>
          </w:rPr>
          <w:fldChar w:fldCharType="end"/>
        </w:r>
      </w:hyperlink>
    </w:p>
    <w:p w:rsidR="00437381" w:rsidRDefault="00437381" w14:paraId="1869A85A" w14:textId="2ACEB075">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92">
        <w:r w:rsidRPr="00212700">
          <w:rPr>
            <w:rStyle w:val="Hyperlink"/>
            <w:noProof/>
          </w:rPr>
          <w:t>Principle 6: Personal data must be processed in a manner that ensures its security using appropriate technical and organisational measures to protect against unauthorised or unlawful processing and against accidental loss, destruction or damage.</w:t>
        </w:r>
        <w:r>
          <w:rPr>
            <w:noProof/>
            <w:webHidden/>
          </w:rPr>
          <w:tab/>
        </w:r>
        <w:r>
          <w:rPr>
            <w:noProof/>
            <w:webHidden/>
          </w:rPr>
          <w:fldChar w:fldCharType="begin"/>
        </w:r>
        <w:r>
          <w:rPr>
            <w:noProof/>
            <w:webHidden/>
          </w:rPr>
          <w:instrText xml:space="preserve"> PAGEREF _Toc209513592 \h </w:instrText>
        </w:r>
        <w:r>
          <w:rPr>
            <w:noProof/>
            <w:webHidden/>
          </w:rPr>
        </w:r>
        <w:r>
          <w:rPr>
            <w:noProof/>
            <w:webHidden/>
          </w:rPr>
          <w:fldChar w:fldCharType="separate"/>
        </w:r>
        <w:r>
          <w:rPr>
            <w:noProof/>
            <w:webHidden/>
          </w:rPr>
          <w:t>10</w:t>
        </w:r>
        <w:r>
          <w:rPr>
            <w:noProof/>
            <w:webHidden/>
          </w:rPr>
          <w:fldChar w:fldCharType="end"/>
        </w:r>
      </w:hyperlink>
    </w:p>
    <w:p w:rsidR="00437381" w:rsidRDefault="00437381" w14:paraId="286C3939" w14:textId="7741C12E">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93">
        <w:r w:rsidRPr="00212700">
          <w:rPr>
            <w:rStyle w:val="Hyperlink"/>
            <w:noProof/>
          </w:rPr>
          <w:t>Sharing Personal Data</w:t>
        </w:r>
        <w:r>
          <w:rPr>
            <w:noProof/>
            <w:webHidden/>
          </w:rPr>
          <w:tab/>
        </w:r>
        <w:r>
          <w:rPr>
            <w:noProof/>
            <w:webHidden/>
          </w:rPr>
          <w:fldChar w:fldCharType="begin"/>
        </w:r>
        <w:r>
          <w:rPr>
            <w:noProof/>
            <w:webHidden/>
          </w:rPr>
          <w:instrText xml:space="preserve"> PAGEREF _Toc209513593 \h </w:instrText>
        </w:r>
        <w:r>
          <w:rPr>
            <w:noProof/>
            <w:webHidden/>
          </w:rPr>
        </w:r>
        <w:r>
          <w:rPr>
            <w:noProof/>
            <w:webHidden/>
          </w:rPr>
          <w:fldChar w:fldCharType="separate"/>
        </w:r>
        <w:r>
          <w:rPr>
            <w:noProof/>
            <w:webHidden/>
          </w:rPr>
          <w:t>10</w:t>
        </w:r>
        <w:r>
          <w:rPr>
            <w:noProof/>
            <w:webHidden/>
          </w:rPr>
          <w:fldChar w:fldCharType="end"/>
        </w:r>
      </w:hyperlink>
    </w:p>
    <w:p w:rsidR="00437381" w:rsidRDefault="00437381" w14:paraId="5ADBFFD8" w14:textId="0F45E374">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94">
        <w:r w:rsidRPr="00212700">
          <w:rPr>
            <w:rStyle w:val="Hyperlink"/>
            <w:noProof/>
          </w:rPr>
          <w:t>Transfer of Data Outside the European Economic Area (EEA)</w:t>
        </w:r>
        <w:r>
          <w:rPr>
            <w:noProof/>
            <w:webHidden/>
          </w:rPr>
          <w:tab/>
        </w:r>
        <w:r>
          <w:rPr>
            <w:noProof/>
            <w:webHidden/>
          </w:rPr>
          <w:fldChar w:fldCharType="begin"/>
        </w:r>
        <w:r>
          <w:rPr>
            <w:noProof/>
            <w:webHidden/>
          </w:rPr>
          <w:instrText xml:space="preserve"> PAGEREF _Toc209513594 \h </w:instrText>
        </w:r>
        <w:r>
          <w:rPr>
            <w:noProof/>
            <w:webHidden/>
          </w:rPr>
        </w:r>
        <w:r>
          <w:rPr>
            <w:noProof/>
            <w:webHidden/>
          </w:rPr>
          <w:fldChar w:fldCharType="separate"/>
        </w:r>
        <w:r>
          <w:rPr>
            <w:noProof/>
            <w:webHidden/>
          </w:rPr>
          <w:t>11</w:t>
        </w:r>
        <w:r>
          <w:rPr>
            <w:noProof/>
            <w:webHidden/>
          </w:rPr>
          <w:fldChar w:fldCharType="end"/>
        </w:r>
      </w:hyperlink>
    </w:p>
    <w:p w:rsidR="00437381" w:rsidRDefault="00437381" w14:paraId="44F2EDE4" w14:textId="5E9B071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95">
        <w:r w:rsidRPr="00212700">
          <w:rPr>
            <w:rStyle w:val="Hyperlink"/>
            <w:noProof/>
          </w:rPr>
          <w:t>Transfer of Data Outside the UK</w:t>
        </w:r>
        <w:r>
          <w:rPr>
            <w:noProof/>
            <w:webHidden/>
          </w:rPr>
          <w:tab/>
        </w:r>
        <w:r>
          <w:rPr>
            <w:noProof/>
            <w:webHidden/>
          </w:rPr>
          <w:fldChar w:fldCharType="begin"/>
        </w:r>
        <w:r>
          <w:rPr>
            <w:noProof/>
            <w:webHidden/>
          </w:rPr>
          <w:instrText xml:space="preserve"> PAGEREF _Toc209513595 \h </w:instrText>
        </w:r>
        <w:r>
          <w:rPr>
            <w:noProof/>
            <w:webHidden/>
          </w:rPr>
        </w:r>
        <w:r>
          <w:rPr>
            <w:noProof/>
            <w:webHidden/>
          </w:rPr>
          <w:fldChar w:fldCharType="separate"/>
        </w:r>
        <w:r>
          <w:rPr>
            <w:noProof/>
            <w:webHidden/>
          </w:rPr>
          <w:t>11</w:t>
        </w:r>
        <w:r>
          <w:rPr>
            <w:noProof/>
            <w:webHidden/>
          </w:rPr>
          <w:fldChar w:fldCharType="end"/>
        </w:r>
      </w:hyperlink>
    </w:p>
    <w:p w:rsidR="00437381" w:rsidRDefault="00437381" w14:paraId="369D174D" w14:textId="5B8B47D4">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09513596">
        <w:r w:rsidRPr="00212700">
          <w:rPr>
            <w:rStyle w:val="Hyperlink"/>
            <w:noProof/>
          </w:rPr>
          <w:t>4.</w:t>
        </w:r>
        <w:r>
          <w:rPr>
            <w:rFonts w:asciiTheme="minorHAnsi" w:hAnsiTheme="minorHAnsi" w:eastAsiaTheme="minorEastAsia" w:cstheme="minorBidi"/>
            <w:noProof/>
            <w:kern w:val="2"/>
            <w:szCs w:val="24"/>
            <w:lang w:eastAsia="en-GB"/>
            <w14:ligatures w14:val="standardContextual"/>
          </w:rPr>
          <w:tab/>
        </w:r>
        <w:r w:rsidRPr="00212700">
          <w:rPr>
            <w:rStyle w:val="Hyperlink"/>
            <w:noProof/>
          </w:rPr>
          <w:t>Data Subject’s Rights and Requests</w:t>
        </w:r>
        <w:r>
          <w:rPr>
            <w:noProof/>
            <w:webHidden/>
          </w:rPr>
          <w:tab/>
        </w:r>
        <w:r>
          <w:rPr>
            <w:noProof/>
            <w:webHidden/>
          </w:rPr>
          <w:fldChar w:fldCharType="begin"/>
        </w:r>
        <w:r>
          <w:rPr>
            <w:noProof/>
            <w:webHidden/>
          </w:rPr>
          <w:instrText xml:space="preserve"> PAGEREF _Toc209513596 \h </w:instrText>
        </w:r>
        <w:r>
          <w:rPr>
            <w:noProof/>
            <w:webHidden/>
          </w:rPr>
        </w:r>
        <w:r>
          <w:rPr>
            <w:noProof/>
            <w:webHidden/>
          </w:rPr>
          <w:fldChar w:fldCharType="separate"/>
        </w:r>
        <w:r>
          <w:rPr>
            <w:noProof/>
            <w:webHidden/>
          </w:rPr>
          <w:t>11</w:t>
        </w:r>
        <w:r>
          <w:rPr>
            <w:noProof/>
            <w:webHidden/>
          </w:rPr>
          <w:fldChar w:fldCharType="end"/>
        </w:r>
      </w:hyperlink>
    </w:p>
    <w:p w:rsidR="00437381" w:rsidRDefault="00437381" w14:paraId="4393A5C9" w14:textId="4799BCDA">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97">
        <w:r w:rsidRPr="00212700">
          <w:rPr>
            <w:rStyle w:val="Hyperlink"/>
            <w:noProof/>
          </w:rPr>
          <w:t>Biometric Recognition Systems.</w:t>
        </w:r>
        <w:r>
          <w:rPr>
            <w:noProof/>
            <w:webHidden/>
          </w:rPr>
          <w:tab/>
        </w:r>
        <w:r>
          <w:rPr>
            <w:noProof/>
            <w:webHidden/>
          </w:rPr>
          <w:fldChar w:fldCharType="begin"/>
        </w:r>
        <w:r>
          <w:rPr>
            <w:noProof/>
            <w:webHidden/>
          </w:rPr>
          <w:instrText xml:space="preserve"> PAGEREF _Toc209513597 \h </w:instrText>
        </w:r>
        <w:r>
          <w:rPr>
            <w:noProof/>
            <w:webHidden/>
          </w:rPr>
        </w:r>
        <w:r>
          <w:rPr>
            <w:noProof/>
            <w:webHidden/>
          </w:rPr>
          <w:fldChar w:fldCharType="separate"/>
        </w:r>
        <w:r>
          <w:rPr>
            <w:noProof/>
            <w:webHidden/>
          </w:rPr>
          <w:t>12</w:t>
        </w:r>
        <w:r>
          <w:rPr>
            <w:noProof/>
            <w:webHidden/>
          </w:rPr>
          <w:fldChar w:fldCharType="end"/>
        </w:r>
      </w:hyperlink>
    </w:p>
    <w:p w:rsidR="00437381" w:rsidRDefault="00437381" w14:paraId="124BEE6F" w14:textId="3529F6B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98">
        <w:r w:rsidRPr="00212700">
          <w:rPr>
            <w:rStyle w:val="Hyperlink"/>
            <w:noProof/>
          </w:rPr>
          <w:t>Closed Circuit Television, Video Cameras (CCTV)</w:t>
        </w:r>
        <w:r>
          <w:rPr>
            <w:noProof/>
            <w:webHidden/>
          </w:rPr>
          <w:tab/>
        </w:r>
        <w:r>
          <w:rPr>
            <w:noProof/>
            <w:webHidden/>
          </w:rPr>
          <w:fldChar w:fldCharType="begin"/>
        </w:r>
        <w:r>
          <w:rPr>
            <w:noProof/>
            <w:webHidden/>
          </w:rPr>
          <w:instrText xml:space="preserve"> PAGEREF _Toc209513598 \h </w:instrText>
        </w:r>
        <w:r>
          <w:rPr>
            <w:noProof/>
            <w:webHidden/>
          </w:rPr>
        </w:r>
        <w:r>
          <w:rPr>
            <w:noProof/>
            <w:webHidden/>
          </w:rPr>
          <w:fldChar w:fldCharType="separate"/>
        </w:r>
        <w:r>
          <w:rPr>
            <w:noProof/>
            <w:webHidden/>
          </w:rPr>
          <w:t>13</w:t>
        </w:r>
        <w:r>
          <w:rPr>
            <w:noProof/>
            <w:webHidden/>
          </w:rPr>
          <w:fldChar w:fldCharType="end"/>
        </w:r>
      </w:hyperlink>
    </w:p>
    <w:p w:rsidR="00437381" w:rsidRDefault="00437381" w14:paraId="0606C6B5" w14:textId="3E9EC885">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599">
        <w:r w:rsidRPr="00212700">
          <w:rPr>
            <w:rStyle w:val="Hyperlink"/>
            <w:noProof/>
          </w:rPr>
          <w:t>Photographs and Videos</w:t>
        </w:r>
        <w:r>
          <w:rPr>
            <w:noProof/>
            <w:webHidden/>
          </w:rPr>
          <w:tab/>
        </w:r>
        <w:r>
          <w:rPr>
            <w:noProof/>
            <w:webHidden/>
          </w:rPr>
          <w:fldChar w:fldCharType="begin"/>
        </w:r>
        <w:r>
          <w:rPr>
            <w:noProof/>
            <w:webHidden/>
          </w:rPr>
          <w:instrText xml:space="preserve"> PAGEREF _Toc209513599 \h </w:instrText>
        </w:r>
        <w:r>
          <w:rPr>
            <w:noProof/>
            <w:webHidden/>
          </w:rPr>
        </w:r>
        <w:r>
          <w:rPr>
            <w:noProof/>
            <w:webHidden/>
          </w:rPr>
          <w:fldChar w:fldCharType="separate"/>
        </w:r>
        <w:r>
          <w:rPr>
            <w:noProof/>
            <w:webHidden/>
          </w:rPr>
          <w:t>13</w:t>
        </w:r>
        <w:r>
          <w:rPr>
            <w:noProof/>
            <w:webHidden/>
          </w:rPr>
          <w:fldChar w:fldCharType="end"/>
        </w:r>
      </w:hyperlink>
    </w:p>
    <w:p w:rsidR="00437381" w:rsidRDefault="00437381" w14:paraId="4D01D1F0" w14:textId="6D01E29A">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00">
        <w:r w:rsidRPr="00212700">
          <w:rPr>
            <w:rStyle w:val="Hyperlink"/>
            <w:noProof/>
          </w:rPr>
          <w:t>Direct Marketing</w:t>
        </w:r>
        <w:r>
          <w:rPr>
            <w:noProof/>
            <w:webHidden/>
          </w:rPr>
          <w:tab/>
        </w:r>
        <w:r>
          <w:rPr>
            <w:noProof/>
            <w:webHidden/>
          </w:rPr>
          <w:fldChar w:fldCharType="begin"/>
        </w:r>
        <w:r>
          <w:rPr>
            <w:noProof/>
            <w:webHidden/>
          </w:rPr>
          <w:instrText xml:space="preserve"> PAGEREF _Toc209513600 \h </w:instrText>
        </w:r>
        <w:r>
          <w:rPr>
            <w:noProof/>
            <w:webHidden/>
          </w:rPr>
        </w:r>
        <w:r>
          <w:rPr>
            <w:noProof/>
            <w:webHidden/>
          </w:rPr>
          <w:fldChar w:fldCharType="separate"/>
        </w:r>
        <w:r>
          <w:rPr>
            <w:noProof/>
            <w:webHidden/>
          </w:rPr>
          <w:t>14</w:t>
        </w:r>
        <w:r>
          <w:rPr>
            <w:noProof/>
            <w:webHidden/>
          </w:rPr>
          <w:fldChar w:fldCharType="end"/>
        </w:r>
      </w:hyperlink>
    </w:p>
    <w:p w:rsidR="00437381" w:rsidRDefault="00437381" w14:paraId="59DFC944" w14:textId="67F65685">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01">
        <w:r w:rsidRPr="00212700">
          <w:rPr>
            <w:rStyle w:val="Hyperlink"/>
            <w:noProof/>
          </w:rPr>
          <w:t>Employee Obligations</w:t>
        </w:r>
        <w:r>
          <w:rPr>
            <w:noProof/>
            <w:webHidden/>
          </w:rPr>
          <w:tab/>
        </w:r>
        <w:r>
          <w:rPr>
            <w:noProof/>
            <w:webHidden/>
          </w:rPr>
          <w:fldChar w:fldCharType="begin"/>
        </w:r>
        <w:r>
          <w:rPr>
            <w:noProof/>
            <w:webHidden/>
          </w:rPr>
          <w:instrText xml:space="preserve"> PAGEREF _Toc209513601 \h </w:instrText>
        </w:r>
        <w:r>
          <w:rPr>
            <w:noProof/>
            <w:webHidden/>
          </w:rPr>
        </w:r>
        <w:r>
          <w:rPr>
            <w:noProof/>
            <w:webHidden/>
          </w:rPr>
          <w:fldChar w:fldCharType="separate"/>
        </w:r>
        <w:r>
          <w:rPr>
            <w:noProof/>
            <w:webHidden/>
          </w:rPr>
          <w:t>14</w:t>
        </w:r>
        <w:r>
          <w:rPr>
            <w:noProof/>
            <w:webHidden/>
          </w:rPr>
          <w:fldChar w:fldCharType="end"/>
        </w:r>
      </w:hyperlink>
    </w:p>
    <w:p w:rsidR="00437381" w:rsidRDefault="00437381" w14:paraId="793910D0" w14:textId="7CEBEEAE">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02">
        <w:r w:rsidRPr="00212700">
          <w:rPr>
            <w:rStyle w:val="Hyperlink"/>
            <w:noProof/>
          </w:rPr>
          <w:t>Accountability</w:t>
        </w:r>
        <w:r>
          <w:rPr>
            <w:noProof/>
            <w:webHidden/>
          </w:rPr>
          <w:tab/>
        </w:r>
        <w:r>
          <w:rPr>
            <w:noProof/>
            <w:webHidden/>
          </w:rPr>
          <w:fldChar w:fldCharType="begin"/>
        </w:r>
        <w:r>
          <w:rPr>
            <w:noProof/>
            <w:webHidden/>
          </w:rPr>
          <w:instrText xml:space="preserve"> PAGEREF _Toc209513602 \h </w:instrText>
        </w:r>
        <w:r>
          <w:rPr>
            <w:noProof/>
            <w:webHidden/>
          </w:rPr>
        </w:r>
        <w:r>
          <w:rPr>
            <w:noProof/>
            <w:webHidden/>
          </w:rPr>
          <w:fldChar w:fldCharType="separate"/>
        </w:r>
        <w:r>
          <w:rPr>
            <w:noProof/>
            <w:webHidden/>
          </w:rPr>
          <w:t>14</w:t>
        </w:r>
        <w:r>
          <w:rPr>
            <w:noProof/>
            <w:webHidden/>
          </w:rPr>
          <w:fldChar w:fldCharType="end"/>
        </w:r>
      </w:hyperlink>
    </w:p>
    <w:p w:rsidR="00437381" w:rsidRDefault="00437381" w14:paraId="1D46F6F9" w14:textId="1BA9F288">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03">
        <w:r w:rsidRPr="00212700">
          <w:rPr>
            <w:rStyle w:val="Hyperlink"/>
            <w:noProof/>
          </w:rPr>
          <w:t>Data Protection Officer (DPO)</w:t>
        </w:r>
        <w:r>
          <w:rPr>
            <w:noProof/>
            <w:webHidden/>
          </w:rPr>
          <w:tab/>
        </w:r>
        <w:r>
          <w:rPr>
            <w:noProof/>
            <w:webHidden/>
          </w:rPr>
          <w:fldChar w:fldCharType="begin"/>
        </w:r>
        <w:r>
          <w:rPr>
            <w:noProof/>
            <w:webHidden/>
          </w:rPr>
          <w:instrText xml:space="preserve"> PAGEREF _Toc209513603 \h </w:instrText>
        </w:r>
        <w:r>
          <w:rPr>
            <w:noProof/>
            <w:webHidden/>
          </w:rPr>
        </w:r>
        <w:r>
          <w:rPr>
            <w:noProof/>
            <w:webHidden/>
          </w:rPr>
          <w:fldChar w:fldCharType="separate"/>
        </w:r>
        <w:r>
          <w:rPr>
            <w:noProof/>
            <w:webHidden/>
          </w:rPr>
          <w:t>14</w:t>
        </w:r>
        <w:r>
          <w:rPr>
            <w:noProof/>
            <w:webHidden/>
          </w:rPr>
          <w:fldChar w:fldCharType="end"/>
        </w:r>
      </w:hyperlink>
    </w:p>
    <w:p w:rsidR="00437381" w:rsidRDefault="00437381" w14:paraId="467D683A" w14:textId="209F861C">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04">
        <w:r w:rsidRPr="00212700">
          <w:rPr>
            <w:rStyle w:val="Hyperlink"/>
            <w:noProof/>
          </w:rPr>
          <w:t>Personal Data Breaches</w:t>
        </w:r>
        <w:r>
          <w:rPr>
            <w:noProof/>
            <w:webHidden/>
          </w:rPr>
          <w:tab/>
        </w:r>
        <w:r>
          <w:rPr>
            <w:noProof/>
            <w:webHidden/>
          </w:rPr>
          <w:fldChar w:fldCharType="begin"/>
        </w:r>
        <w:r>
          <w:rPr>
            <w:noProof/>
            <w:webHidden/>
          </w:rPr>
          <w:instrText xml:space="preserve"> PAGEREF _Toc209513604 \h </w:instrText>
        </w:r>
        <w:r>
          <w:rPr>
            <w:noProof/>
            <w:webHidden/>
          </w:rPr>
        </w:r>
        <w:r>
          <w:rPr>
            <w:noProof/>
            <w:webHidden/>
          </w:rPr>
          <w:fldChar w:fldCharType="separate"/>
        </w:r>
        <w:r>
          <w:rPr>
            <w:noProof/>
            <w:webHidden/>
          </w:rPr>
          <w:t>15</w:t>
        </w:r>
        <w:r>
          <w:rPr>
            <w:noProof/>
            <w:webHidden/>
          </w:rPr>
          <w:fldChar w:fldCharType="end"/>
        </w:r>
      </w:hyperlink>
    </w:p>
    <w:p w:rsidR="00437381" w:rsidRDefault="00437381" w14:paraId="541454A2" w14:textId="53186F13">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05">
        <w:r w:rsidRPr="00212700">
          <w:rPr>
            <w:rStyle w:val="Hyperlink"/>
            <w:noProof/>
          </w:rPr>
          <w:t>Transparency and Privacy Notices</w:t>
        </w:r>
        <w:r>
          <w:rPr>
            <w:noProof/>
            <w:webHidden/>
          </w:rPr>
          <w:tab/>
        </w:r>
        <w:r>
          <w:rPr>
            <w:noProof/>
            <w:webHidden/>
          </w:rPr>
          <w:fldChar w:fldCharType="begin"/>
        </w:r>
        <w:r>
          <w:rPr>
            <w:noProof/>
            <w:webHidden/>
          </w:rPr>
          <w:instrText xml:space="preserve"> PAGEREF _Toc209513605 \h </w:instrText>
        </w:r>
        <w:r>
          <w:rPr>
            <w:noProof/>
            <w:webHidden/>
          </w:rPr>
        </w:r>
        <w:r>
          <w:rPr>
            <w:noProof/>
            <w:webHidden/>
          </w:rPr>
          <w:fldChar w:fldCharType="separate"/>
        </w:r>
        <w:r>
          <w:rPr>
            <w:noProof/>
            <w:webHidden/>
          </w:rPr>
          <w:t>15</w:t>
        </w:r>
        <w:r>
          <w:rPr>
            <w:noProof/>
            <w:webHidden/>
          </w:rPr>
          <w:fldChar w:fldCharType="end"/>
        </w:r>
      </w:hyperlink>
    </w:p>
    <w:p w:rsidR="00437381" w:rsidRDefault="00437381" w14:paraId="2AFFA358" w14:textId="5E794F8A">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06">
        <w:r w:rsidRPr="00212700">
          <w:rPr>
            <w:rStyle w:val="Hyperlink"/>
            <w:noProof/>
          </w:rPr>
          <w:t>Privacy by Design</w:t>
        </w:r>
        <w:r>
          <w:rPr>
            <w:noProof/>
            <w:webHidden/>
          </w:rPr>
          <w:tab/>
        </w:r>
        <w:r>
          <w:rPr>
            <w:noProof/>
            <w:webHidden/>
          </w:rPr>
          <w:fldChar w:fldCharType="begin"/>
        </w:r>
        <w:r>
          <w:rPr>
            <w:noProof/>
            <w:webHidden/>
          </w:rPr>
          <w:instrText xml:space="preserve"> PAGEREF _Toc209513606 \h </w:instrText>
        </w:r>
        <w:r>
          <w:rPr>
            <w:noProof/>
            <w:webHidden/>
          </w:rPr>
        </w:r>
        <w:r>
          <w:rPr>
            <w:noProof/>
            <w:webHidden/>
          </w:rPr>
          <w:fldChar w:fldCharType="separate"/>
        </w:r>
        <w:r>
          <w:rPr>
            <w:noProof/>
            <w:webHidden/>
          </w:rPr>
          <w:t>16</w:t>
        </w:r>
        <w:r>
          <w:rPr>
            <w:noProof/>
            <w:webHidden/>
          </w:rPr>
          <w:fldChar w:fldCharType="end"/>
        </w:r>
      </w:hyperlink>
    </w:p>
    <w:p w:rsidR="00437381" w:rsidRDefault="00437381" w14:paraId="2C2A2E4D" w14:textId="1D5B3B60">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07">
        <w:r w:rsidRPr="00212700">
          <w:rPr>
            <w:rStyle w:val="Hyperlink"/>
            <w:noProof/>
          </w:rPr>
          <w:t>Data Protection Impact Assessments (DPIAs)</w:t>
        </w:r>
        <w:r>
          <w:rPr>
            <w:noProof/>
            <w:webHidden/>
          </w:rPr>
          <w:tab/>
        </w:r>
        <w:r>
          <w:rPr>
            <w:noProof/>
            <w:webHidden/>
          </w:rPr>
          <w:fldChar w:fldCharType="begin"/>
        </w:r>
        <w:r>
          <w:rPr>
            <w:noProof/>
            <w:webHidden/>
          </w:rPr>
          <w:instrText xml:space="preserve"> PAGEREF _Toc209513607 \h </w:instrText>
        </w:r>
        <w:r>
          <w:rPr>
            <w:noProof/>
            <w:webHidden/>
          </w:rPr>
        </w:r>
        <w:r>
          <w:rPr>
            <w:noProof/>
            <w:webHidden/>
          </w:rPr>
          <w:fldChar w:fldCharType="separate"/>
        </w:r>
        <w:r>
          <w:rPr>
            <w:noProof/>
            <w:webHidden/>
          </w:rPr>
          <w:t>16</w:t>
        </w:r>
        <w:r>
          <w:rPr>
            <w:noProof/>
            <w:webHidden/>
          </w:rPr>
          <w:fldChar w:fldCharType="end"/>
        </w:r>
      </w:hyperlink>
    </w:p>
    <w:p w:rsidR="00437381" w:rsidRDefault="00437381" w14:paraId="693F16D0" w14:textId="65711ED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08">
        <w:r w:rsidRPr="00212700">
          <w:rPr>
            <w:rStyle w:val="Hyperlink"/>
            <w:noProof/>
          </w:rPr>
          <w:t>Record Keeping</w:t>
        </w:r>
        <w:r>
          <w:rPr>
            <w:noProof/>
            <w:webHidden/>
          </w:rPr>
          <w:tab/>
        </w:r>
        <w:r>
          <w:rPr>
            <w:noProof/>
            <w:webHidden/>
          </w:rPr>
          <w:fldChar w:fldCharType="begin"/>
        </w:r>
        <w:r>
          <w:rPr>
            <w:noProof/>
            <w:webHidden/>
          </w:rPr>
          <w:instrText xml:space="preserve"> PAGEREF _Toc209513608 \h </w:instrText>
        </w:r>
        <w:r>
          <w:rPr>
            <w:noProof/>
            <w:webHidden/>
          </w:rPr>
        </w:r>
        <w:r>
          <w:rPr>
            <w:noProof/>
            <w:webHidden/>
          </w:rPr>
          <w:fldChar w:fldCharType="separate"/>
        </w:r>
        <w:r>
          <w:rPr>
            <w:noProof/>
            <w:webHidden/>
          </w:rPr>
          <w:t>17</w:t>
        </w:r>
        <w:r>
          <w:rPr>
            <w:noProof/>
            <w:webHidden/>
          </w:rPr>
          <w:fldChar w:fldCharType="end"/>
        </w:r>
      </w:hyperlink>
    </w:p>
    <w:p w:rsidR="00437381" w:rsidRDefault="00437381" w14:paraId="345B1769" w14:textId="44C2672B">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09">
        <w:r w:rsidRPr="00212700">
          <w:rPr>
            <w:rStyle w:val="Hyperlink"/>
            <w:noProof/>
          </w:rPr>
          <w:t>Training</w:t>
        </w:r>
        <w:r>
          <w:rPr>
            <w:noProof/>
            <w:webHidden/>
          </w:rPr>
          <w:tab/>
        </w:r>
        <w:r>
          <w:rPr>
            <w:noProof/>
            <w:webHidden/>
          </w:rPr>
          <w:fldChar w:fldCharType="begin"/>
        </w:r>
        <w:r>
          <w:rPr>
            <w:noProof/>
            <w:webHidden/>
          </w:rPr>
          <w:instrText xml:space="preserve"> PAGEREF _Toc209513609 \h </w:instrText>
        </w:r>
        <w:r>
          <w:rPr>
            <w:noProof/>
            <w:webHidden/>
          </w:rPr>
        </w:r>
        <w:r>
          <w:rPr>
            <w:noProof/>
            <w:webHidden/>
          </w:rPr>
          <w:fldChar w:fldCharType="separate"/>
        </w:r>
        <w:r>
          <w:rPr>
            <w:noProof/>
            <w:webHidden/>
          </w:rPr>
          <w:t>17</w:t>
        </w:r>
        <w:r>
          <w:rPr>
            <w:noProof/>
            <w:webHidden/>
          </w:rPr>
          <w:fldChar w:fldCharType="end"/>
        </w:r>
      </w:hyperlink>
    </w:p>
    <w:p w:rsidR="00437381" w:rsidRDefault="00437381" w14:paraId="259DD590" w14:textId="2B778CF4">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10">
        <w:r w:rsidRPr="00212700">
          <w:rPr>
            <w:rStyle w:val="Hyperlink"/>
            <w:noProof/>
          </w:rPr>
          <w:t>Audit</w:t>
        </w:r>
        <w:r>
          <w:rPr>
            <w:noProof/>
            <w:webHidden/>
          </w:rPr>
          <w:tab/>
        </w:r>
        <w:r>
          <w:rPr>
            <w:noProof/>
            <w:webHidden/>
          </w:rPr>
          <w:fldChar w:fldCharType="begin"/>
        </w:r>
        <w:r>
          <w:rPr>
            <w:noProof/>
            <w:webHidden/>
          </w:rPr>
          <w:instrText xml:space="preserve"> PAGEREF _Toc209513610 \h </w:instrText>
        </w:r>
        <w:r>
          <w:rPr>
            <w:noProof/>
            <w:webHidden/>
          </w:rPr>
        </w:r>
        <w:r>
          <w:rPr>
            <w:noProof/>
            <w:webHidden/>
          </w:rPr>
          <w:fldChar w:fldCharType="separate"/>
        </w:r>
        <w:r>
          <w:rPr>
            <w:noProof/>
            <w:webHidden/>
          </w:rPr>
          <w:t>17</w:t>
        </w:r>
        <w:r>
          <w:rPr>
            <w:noProof/>
            <w:webHidden/>
          </w:rPr>
          <w:fldChar w:fldCharType="end"/>
        </w:r>
      </w:hyperlink>
    </w:p>
    <w:p w:rsidR="00437381" w:rsidRDefault="00437381" w14:paraId="3316B48E" w14:textId="257B5739">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09513611">
        <w:r w:rsidRPr="00212700">
          <w:rPr>
            <w:rStyle w:val="Hyperlink"/>
            <w:noProof/>
          </w:rPr>
          <w:t>Appendix A – Subject Access Requests</w:t>
        </w:r>
        <w:r>
          <w:rPr>
            <w:noProof/>
            <w:webHidden/>
          </w:rPr>
          <w:tab/>
        </w:r>
        <w:r>
          <w:rPr>
            <w:noProof/>
            <w:webHidden/>
          </w:rPr>
          <w:fldChar w:fldCharType="begin"/>
        </w:r>
        <w:r>
          <w:rPr>
            <w:noProof/>
            <w:webHidden/>
          </w:rPr>
          <w:instrText xml:space="preserve"> PAGEREF _Toc209513611 \h </w:instrText>
        </w:r>
        <w:r>
          <w:rPr>
            <w:noProof/>
            <w:webHidden/>
          </w:rPr>
        </w:r>
        <w:r>
          <w:rPr>
            <w:noProof/>
            <w:webHidden/>
          </w:rPr>
          <w:fldChar w:fldCharType="separate"/>
        </w:r>
        <w:r>
          <w:rPr>
            <w:noProof/>
            <w:webHidden/>
          </w:rPr>
          <w:t>18</w:t>
        </w:r>
        <w:r>
          <w:rPr>
            <w:noProof/>
            <w:webHidden/>
          </w:rPr>
          <w:fldChar w:fldCharType="end"/>
        </w:r>
      </w:hyperlink>
    </w:p>
    <w:p w:rsidR="00437381" w:rsidRDefault="00437381" w14:paraId="09196AC1" w14:textId="046FB3EF">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12">
        <w:r w:rsidRPr="00212700">
          <w:rPr>
            <w:rStyle w:val="Hyperlink"/>
            <w:noProof/>
          </w:rPr>
          <w:t>How to Recognise a Subject Access Request</w:t>
        </w:r>
        <w:r>
          <w:rPr>
            <w:noProof/>
            <w:webHidden/>
          </w:rPr>
          <w:tab/>
        </w:r>
        <w:r>
          <w:rPr>
            <w:noProof/>
            <w:webHidden/>
          </w:rPr>
          <w:fldChar w:fldCharType="begin"/>
        </w:r>
        <w:r>
          <w:rPr>
            <w:noProof/>
            <w:webHidden/>
          </w:rPr>
          <w:instrText xml:space="preserve"> PAGEREF _Toc209513612 \h </w:instrText>
        </w:r>
        <w:r>
          <w:rPr>
            <w:noProof/>
            <w:webHidden/>
          </w:rPr>
        </w:r>
        <w:r>
          <w:rPr>
            <w:noProof/>
            <w:webHidden/>
          </w:rPr>
          <w:fldChar w:fldCharType="separate"/>
        </w:r>
        <w:r>
          <w:rPr>
            <w:noProof/>
            <w:webHidden/>
          </w:rPr>
          <w:t>18</w:t>
        </w:r>
        <w:r>
          <w:rPr>
            <w:noProof/>
            <w:webHidden/>
          </w:rPr>
          <w:fldChar w:fldCharType="end"/>
        </w:r>
      </w:hyperlink>
    </w:p>
    <w:p w:rsidR="00437381" w:rsidRDefault="00437381" w14:paraId="2F212650" w14:textId="2D19F271">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13">
        <w:r w:rsidRPr="00212700">
          <w:rPr>
            <w:rStyle w:val="Hyperlink"/>
            <w:noProof/>
          </w:rPr>
          <w:t>How to Make a Data Subject Access Request</w:t>
        </w:r>
        <w:r>
          <w:rPr>
            <w:noProof/>
            <w:webHidden/>
          </w:rPr>
          <w:tab/>
        </w:r>
        <w:r>
          <w:rPr>
            <w:noProof/>
            <w:webHidden/>
          </w:rPr>
          <w:fldChar w:fldCharType="begin"/>
        </w:r>
        <w:r>
          <w:rPr>
            <w:noProof/>
            <w:webHidden/>
          </w:rPr>
          <w:instrText xml:space="preserve"> PAGEREF _Toc209513613 \h </w:instrText>
        </w:r>
        <w:r>
          <w:rPr>
            <w:noProof/>
            <w:webHidden/>
          </w:rPr>
        </w:r>
        <w:r>
          <w:rPr>
            <w:noProof/>
            <w:webHidden/>
          </w:rPr>
          <w:fldChar w:fldCharType="separate"/>
        </w:r>
        <w:r>
          <w:rPr>
            <w:noProof/>
            <w:webHidden/>
          </w:rPr>
          <w:t>18</w:t>
        </w:r>
        <w:r>
          <w:rPr>
            <w:noProof/>
            <w:webHidden/>
          </w:rPr>
          <w:fldChar w:fldCharType="end"/>
        </w:r>
      </w:hyperlink>
    </w:p>
    <w:p w:rsidR="00437381" w:rsidRDefault="00437381" w14:paraId="25C78762" w14:textId="7E4F76CB">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14">
        <w:r w:rsidRPr="00212700">
          <w:rPr>
            <w:rStyle w:val="Hyperlink"/>
            <w:noProof/>
          </w:rPr>
          <w:t>What to do When a Data Subject Access Request is Received</w:t>
        </w:r>
        <w:r>
          <w:rPr>
            <w:noProof/>
            <w:webHidden/>
          </w:rPr>
          <w:tab/>
        </w:r>
        <w:r>
          <w:rPr>
            <w:noProof/>
            <w:webHidden/>
          </w:rPr>
          <w:fldChar w:fldCharType="begin"/>
        </w:r>
        <w:r>
          <w:rPr>
            <w:noProof/>
            <w:webHidden/>
          </w:rPr>
          <w:instrText xml:space="preserve"> PAGEREF _Toc209513614 \h </w:instrText>
        </w:r>
        <w:r>
          <w:rPr>
            <w:noProof/>
            <w:webHidden/>
          </w:rPr>
        </w:r>
        <w:r>
          <w:rPr>
            <w:noProof/>
            <w:webHidden/>
          </w:rPr>
          <w:fldChar w:fldCharType="separate"/>
        </w:r>
        <w:r>
          <w:rPr>
            <w:noProof/>
            <w:webHidden/>
          </w:rPr>
          <w:t>19</w:t>
        </w:r>
        <w:r>
          <w:rPr>
            <w:noProof/>
            <w:webHidden/>
          </w:rPr>
          <w:fldChar w:fldCharType="end"/>
        </w:r>
      </w:hyperlink>
    </w:p>
    <w:p w:rsidR="00437381" w:rsidRDefault="00437381" w14:paraId="72A1768B" w14:textId="499D6094">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15">
        <w:r w:rsidRPr="00212700">
          <w:rPr>
            <w:rStyle w:val="Hyperlink"/>
            <w:noProof/>
          </w:rPr>
          <w:t>Acknowledging the Request</w:t>
        </w:r>
        <w:r>
          <w:rPr>
            <w:noProof/>
            <w:webHidden/>
          </w:rPr>
          <w:tab/>
        </w:r>
        <w:r>
          <w:rPr>
            <w:noProof/>
            <w:webHidden/>
          </w:rPr>
          <w:fldChar w:fldCharType="begin"/>
        </w:r>
        <w:r>
          <w:rPr>
            <w:noProof/>
            <w:webHidden/>
          </w:rPr>
          <w:instrText xml:space="preserve"> PAGEREF _Toc209513615 \h </w:instrText>
        </w:r>
        <w:r>
          <w:rPr>
            <w:noProof/>
            <w:webHidden/>
          </w:rPr>
        </w:r>
        <w:r>
          <w:rPr>
            <w:noProof/>
            <w:webHidden/>
          </w:rPr>
          <w:fldChar w:fldCharType="separate"/>
        </w:r>
        <w:r>
          <w:rPr>
            <w:noProof/>
            <w:webHidden/>
          </w:rPr>
          <w:t>19</w:t>
        </w:r>
        <w:r>
          <w:rPr>
            <w:noProof/>
            <w:webHidden/>
          </w:rPr>
          <w:fldChar w:fldCharType="end"/>
        </w:r>
      </w:hyperlink>
    </w:p>
    <w:p w:rsidR="00437381" w:rsidRDefault="00437381" w14:paraId="374D9853" w14:textId="48887DC3">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16">
        <w:r w:rsidRPr="00212700">
          <w:rPr>
            <w:rStyle w:val="Hyperlink"/>
            <w:noProof/>
          </w:rPr>
          <w:t>Verifying the Identity of a Requester or Requesting Clarification of the Request</w:t>
        </w:r>
        <w:r>
          <w:rPr>
            <w:noProof/>
            <w:webHidden/>
          </w:rPr>
          <w:tab/>
        </w:r>
        <w:r>
          <w:rPr>
            <w:noProof/>
            <w:webHidden/>
          </w:rPr>
          <w:fldChar w:fldCharType="begin"/>
        </w:r>
        <w:r>
          <w:rPr>
            <w:noProof/>
            <w:webHidden/>
          </w:rPr>
          <w:instrText xml:space="preserve"> PAGEREF _Toc209513616 \h </w:instrText>
        </w:r>
        <w:r>
          <w:rPr>
            <w:noProof/>
            <w:webHidden/>
          </w:rPr>
        </w:r>
        <w:r>
          <w:rPr>
            <w:noProof/>
            <w:webHidden/>
          </w:rPr>
          <w:fldChar w:fldCharType="separate"/>
        </w:r>
        <w:r>
          <w:rPr>
            <w:noProof/>
            <w:webHidden/>
          </w:rPr>
          <w:t>19</w:t>
        </w:r>
        <w:r>
          <w:rPr>
            <w:noProof/>
            <w:webHidden/>
          </w:rPr>
          <w:fldChar w:fldCharType="end"/>
        </w:r>
      </w:hyperlink>
    </w:p>
    <w:p w:rsidR="00437381" w:rsidRDefault="00437381" w14:paraId="36D97C4C" w14:textId="32CAF12B">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17">
        <w:r w:rsidRPr="00212700">
          <w:rPr>
            <w:rStyle w:val="Hyperlink"/>
            <w:noProof/>
          </w:rPr>
          <w:t>Requests Made by Third Parties or on Behalf of Children</w:t>
        </w:r>
        <w:r>
          <w:rPr>
            <w:noProof/>
            <w:webHidden/>
          </w:rPr>
          <w:tab/>
        </w:r>
        <w:r>
          <w:rPr>
            <w:noProof/>
            <w:webHidden/>
          </w:rPr>
          <w:fldChar w:fldCharType="begin"/>
        </w:r>
        <w:r>
          <w:rPr>
            <w:noProof/>
            <w:webHidden/>
          </w:rPr>
          <w:instrText xml:space="preserve"> PAGEREF _Toc209513617 \h </w:instrText>
        </w:r>
        <w:r>
          <w:rPr>
            <w:noProof/>
            <w:webHidden/>
          </w:rPr>
        </w:r>
        <w:r>
          <w:rPr>
            <w:noProof/>
            <w:webHidden/>
          </w:rPr>
          <w:fldChar w:fldCharType="separate"/>
        </w:r>
        <w:r>
          <w:rPr>
            <w:noProof/>
            <w:webHidden/>
          </w:rPr>
          <w:t>19</w:t>
        </w:r>
        <w:r>
          <w:rPr>
            <w:noProof/>
            <w:webHidden/>
          </w:rPr>
          <w:fldChar w:fldCharType="end"/>
        </w:r>
      </w:hyperlink>
    </w:p>
    <w:p w:rsidR="00437381" w:rsidRDefault="00437381" w14:paraId="508248C6" w14:textId="50FD2A42">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18">
        <w:r w:rsidRPr="00212700">
          <w:rPr>
            <w:rStyle w:val="Hyperlink"/>
            <w:noProof/>
          </w:rPr>
          <w:t>Fee for Responding to a SAR</w:t>
        </w:r>
        <w:r>
          <w:rPr>
            <w:noProof/>
            <w:webHidden/>
          </w:rPr>
          <w:tab/>
        </w:r>
        <w:r>
          <w:rPr>
            <w:noProof/>
            <w:webHidden/>
          </w:rPr>
          <w:fldChar w:fldCharType="begin"/>
        </w:r>
        <w:r>
          <w:rPr>
            <w:noProof/>
            <w:webHidden/>
          </w:rPr>
          <w:instrText xml:space="preserve"> PAGEREF _Toc209513618 \h </w:instrText>
        </w:r>
        <w:r>
          <w:rPr>
            <w:noProof/>
            <w:webHidden/>
          </w:rPr>
        </w:r>
        <w:r>
          <w:rPr>
            <w:noProof/>
            <w:webHidden/>
          </w:rPr>
          <w:fldChar w:fldCharType="separate"/>
        </w:r>
        <w:r>
          <w:rPr>
            <w:noProof/>
            <w:webHidden/>
          </w:rPr>
          <w:t>20</w:t>
        </w:r>
        <w:r>
          <w:rPr>
            <w:noProof/>
            <w:webHidden/>
          </w:rPr>
          <w:fldChar w:fldCharType="end"/>
        </w:r>
      </w:hyperlink>
    </w:p>
    <w:p w:rsidR="00437381" w:rsidRDefault="00437381" w14:paraId="312EB39D" w14:textId="2592BA21">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19">
        <w:r w:rsidRPr="00212700">
          <w:rPr>
            <w:rStyle w:val="Hyperlink"/>
            <w:noProof/>
          </w:rPr>
          <w:t>Time Period for Responding to a SAR</w:t>
        </w:r>
        <w:r>
          <w:rPr>
            <w:noProof/>
            <w:webHidden/>
          </w:rPr>
          <w:tab/>
        </w:r>
        <w:r>
          <w:rPr>
            <w:noProof/>
            <w:webHidden/>
          </w:rPr>
          <w:fldChar w:fldCharType="begin"/>
        </w:r>
        <w:r>
          <w:rPr>
            <w:noProof/>
            <w:webHidden/>
          </w:rPr>
          <w:instrText xml:space="preserve"> PAGEREF _Toc209513619 \h </w:instrText>
        </w:r>
        <w:r>
          <w:rPr>
            <w:noProof/>
            <w:webHidden/>
          </w:rPr>
        </w:r>
        <w:r>
          <w:rPr>
            <w:noProof/>
            <w:webHidden/>
          </w:rPr>
          <w:fldChar w:fldCharType="separate"/>
        </w:r>
        <w:r>
          <w:rPr>
            <w:noProof/>
            <w:webHidden/>
          </w:rPr>
          <w:t>21</w:t>
        </w:r>
        <w:r>
          <w:rPr>
            <w:noProof/>
            <w:webHidden/>
          </w:rPr>
          <w:fldChar w:fldCharType="end"/>
        </w:r>
      </w:hyperlink>
    </w:p>
    <w:p w:rsidR="00437381" w:rsidRDefault="00437381" w14:paraId="67AD6626" w14:textId="29BF3411">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20">
        <w:r w:rsidRPr="00212700">
          <w:rPr>
            <w:rStyle w:val="Hyperlink"/>
            <w:noProof/>
          </w:rPr>
          <w:t>School Closure Periods</w:t>
        </w:r>
        <w:r>
          <w:rPr>
            <w:noProof/>
            <w:webHidden/>
          </w:rPr>
          <w:tab/>
        </w:r>
        <w:r>
          <w:rPr>
            <w:noProof/>
            <w:webHidden/>
          </w:rPr>
          <w:fldChar w:fldCharType="begin"/>
        </w:r>
        <w:r>
          <w:rPr>
            <w:noProof/>
            <w:webHidden/>
          </w:rPr>
          <w:instrText xml:space="preserve"> PAGEREF _Toc209513620 \h </w:instrText>
        </w:r>
        <w:r>
          <w:rPr>
            <w:noProof/>
            <w:webHidden/>
          </w:rPr>
        </w:r>
        <w:r>
          <w:rPr>
            <w:noProof/>
            <w:webHidden/>
          </w:rPr>
          <w:fldChar w:fldCharType="separate"/>
        </w:r>
        <w:r>
          <w:rPr>
            <w:noProof/>
            <w:webHidden/>
          </w:rPr>
          <w:t>21</w:t>
        </w:r>
        <w:r>
          <w:rPr>
            <w:noProof/>
            <w:webHidden/>
          </w:rPr>
          <w:fldChar w:fldCharType="end"/>
        </w:r>
      </w:hyperlink>
    </w:p>
    <w:p w:rsidR="00437381" w:rsidRDefault="00437381" w14:paraId="0234B107" w14:textId="7264CE9E">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21">
        <w:r w:rsidRPr="00212700">
          <w:rPr>
            <w:rStyle w:val="Hyperlink"/>
            <w:noProof/>
          </w:rPr>
          <w:t>Information to be Provided in Response to a Request</w:t>
        </w:r>
        <w:r>
          <w:rPr>
            <w:noProof/>
            <w:webHidden/>
          </w:rPr>
          <w:tab/>
        </w:r>
        <w:r>
          <w:rPr>
            <w:noProof/>
            <w:webHidden/>
          </w:rPr>
          <w:fldChar w:fldCharType="begin"/>
        </w:r>
        <w:r>
          <w:rPr>
            <w:noProof/>
            <w:webHidden/>
          </w:rPr>
          <w:instrText xml:space="preserve"> PAGEREF _Toc209513621 \h </w:instrText>
        </w:r>
        <w:r>
          <w:rPr>
            <w:noProof/>
            <w:webHidden/>
          </w:rPr>
        </w:r>
        <w:r>
          <w:rPr>
            <w:noProof/>
            <w:webHidden/>
          </w:rPr>
          <w:fldChar w:fldCharType="separate"/>
        </w:r>
        <w:r>
          <w:rPr>
            <w:noProof/>
            <w:webHidden/>
          </w:rPr>
          <w:t>21</w:t>
        </w:r>
        <w:r>
          <w:rPr>
            <w:noProof/>
            <w:webHidden/>
          </w:rPr>
          <w:fldChar w:fldCharType="end"/>
        </w:r>
      </w:hyperlink>
    </w:p>
    <w:p w:rsidR="00437381" w:rsidRDefault="00437381" w14:paraId="3A77F844" w14:textId="5749A94F">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22">
        <w:r w:rsidRPr="00212700">
          <w:rPr>
            <w:rStyle w:val="Hyperlink"/>
            <w:noProof/>
          </w:rPr>
          <w:t>How to Locate Information</w:t>
        </w:r>
        <w:r>
          <w:rPr>
            <w:noProof/>
            <w:webHidden/>
          </w:rPr>
          <w:tab/>
        </w:r>
        <w:r>
          <w:rPr>
            <w:noProof/>
            <w:webHidden/>
          </w:rPr>
          <w:fldChar w:fldCharType="begin"/>
        </w:r>
        <w:r>
          <w:rPr>
            <w:noProof/>
            <w:webHidden/>
          </w:rPr>
          <w:instrText xml:space="preserve"> PAGEREF _Toc209513622 \h </w:instrText>
        </w:r>
        <w:r>
          <w:rPr>
            <w:noProof/>
            <w:webHidden/>
          </w:rPr>
        </w:r>
        <w:r>
          <w:rPr>
            <w:noProof/>
            <w:webHidden/>
          </w:rPr>
          <w:fldChar w:fldCharType="separate"/>
        </w:r>
        <w:r>
          <w:rPr>
            <w:noProof/>
            <w:webHidden/>
          </w:rPr>
          <w:t>22</w:t>
        </w:r>
        <w:r>
          <w:rPr>
            <w:noProof/>
            <w:webHidden/>
          </w:rPr>
          <w:fldChar w:fldCharType="end"/>
        </w:r>
      </w:hyperlink>
    </w:p>
    <w:p w:rsidR="00437381" w:rsidRDefault="00437381" w14:paraId="277C0E51" w14:textId="23438DB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23">
        <w:r w:rsidRPr="00212700">
          <w:rPr>
            <w:rStyle w:val="Hyperlink"/>
            <w:noProof/>
          </w:rPr>
          <w:t>Protection of Third Parties - Exemptions to the Right of Subject Access</w:t>
        </w:r>
        <w:r>
          <w:rPr>
            <w:noProof/>
            <w:webHidden/>
          </w:rPr>
          <w:tab/>
        </w:r>
        <w:r>
          <w:rPr>
            <w:noProof/>
            <w:webHidden/>
          </w:rPr>
          <w:fldChar w:fldCharType="begin"/>
        </w:r>
        <w:r>
          <w:rPr>
            <w:noProof/>
            <w:webHidden/>
          </w:rPr>
          <w:instrText xml:space="preserve"> PAGEREF _Toc209513623 \h </w:instrText>
        </w:r>
        <w:r>
          <w:rPr>
            <w:noProof/>
            <w:webHidden/>
          </w:rPr>
        </w:r>
        <w:r>
          <w:rPr>
            <w:noProof/>
            <w:webHidden/>
          </w:rPr>
          <w:fldChar w:fldCharType="separate"/>
        </w:r>
        <w:r>
          <w:rPr>
            <w:noProof/>
            <w:webHidden/>
          </w:rPr>
          <w:t>22</w:t>
        </w:r>
        <w:r>
          <w:rPr>
            <w:noProof/>
            <w:webHidden/>
          </w:rPr>
          <w:fldChar w:fldCharType="end"/>
        </w:r>
      </w:hyperlink>
    </w:p>
    <w:p w:rsidR="00437381" w:rsidRDefault="00437381" w14:paraId="5D3DFA16" w14:textId="3E343763">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24">
        <w:r w:rsidRPr="00212700">
          <w:rPr>
            <w:rStyle w:val="Hyperlink"/>
            <w:noProof/>
          </w:rPr>
          <w:t>Other Exemptions to the Right of Subject Access</w:t>
        </w:r>
        <w:r>
          <w:rPr>
            <w:noProof/>
            <w:webHidden/>
          </w:rPr>
          <w:tab/>
        </w:r>
        <w:r>
          <w:rPr>
            <w:noProof/>
            <w:webHidden/>
          </w:rPr>
          <w:fldChar w:fldCharType="begin"/>
        </w:r>
        <w:r>
          <w:rPr>
            <w:noProof/>
            <w:webHidden/>
          </w:rPr>
          <w:instrText xml:space="preserve"> PAGEREF _Toc209513624 \h </w:instrText>
        </w:r>
        <w:r>
          <w:rPr>
            <w:noProof/>
            <w:webHidden/>
          </w:rPr>
        </w:r>
        <w:r>
          <w:rPr>
            <w:noProof/>
            <w:webHidden/>
          </w:rPr>
          <w:fldChar w:fldCharType="separate"/>
        </w:r>
        <w:r>
          <w:rPr>
            <w:noProof/>
            <w:webHidden/>
          </w:rPr>
          <w:t>23</w:t>
        </w:r>
        <w:r>
          <w:rPr>
            <w:noProof/>
            <w:webHidden/>
          </w:rPr>
          <w:fldChar w:fldCharType="end"/>
        </w:r>
      </w:hyperlink>
    </w:p>
    <w:p w:rsidR="00437381" w:rsidRDefault="00437381" w14:paraId="2DB014D4" w14:textId="7EF659AC">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25">
        <w:r w:rsidRPr="00212700">
          <w:rPr>
            <w:rStyle w:val="Hyperlink"/>
            <w:noProof/>
          </w:rPr>
          <w:t>Crime detection and prevention</w:t>
        </w:r>
        <w:r>
          <w:rPr>
            <w:noProof/>
            <w:webHidden/>
          </w:rPr>
          <w:tab/>
        </w:r>
        <w:r>
          <w:rPr>
            <w:noProof/>
            <w:webHidden/>
          </w:rPr>
          <w:fldChar w:fldCharType="begin"/>
        </w:r>
        <w:r>
          <w:rPr>
            <w:noProof/>
            <w:webHidden/>
          </w:rPr>
          <w:instrText xml:space="preserve"> PAGEREF _Toc209513625 \h </w:instrText>
        </w:r>
        <w:r>
          <w:rPr>
            <w:noProof/>
            <w:webHidden/>
          </w:rPr>
        </w:r>
        <w:r>
          <w:rPr>
            <w:noProof/>
            <w:webHidden/>
          </w:rPr>
          <w:fldChar w:fldCharType="separate"/>
        </w:r>
        <w:r>
          <w:rPr>
            <w:noProof/>
            <w:webHidden/>
          </w:rPr>
          <w:t>23</w:t>
        </w:r>
        <w:r>
          <w:rPr>
            <w:noProof/>
            <w:webHidden/>
          </w:rPr>
          <w:fldChar w:fldCharType="end"/>
        </w:r>
      </w:hyperlink>
    </w:p>
    <w:p w:rsidR="00437381" w:rsidRDefault="00437381" w14:paraId="571BE600" w14:textId="31DE685F">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26">
        <w:r w:rsidRPr="00212700">
          <w:rPr>
            <w:rStyle w:val="Hyperlink"/>
            <w:noProof/>
          </w:rPr>
          <w:t>Confidential references</w:t>
        </w:r>
        <w:r>
          <w:rPr>
            <w:noProof/>
            <w:webHidden/>
          </w:rPr>
          <w:tab/>
        </w:r>
        <w:r>
          <w:rPr>
            <w:noProof/>
            <w:webHidden/>
          </w:rPr>
          <w:fldChar w:fldCharType="begin"/>
        </w:r>
        <w:r>
          <w:rPr>
            <w:noProof/>
            <w:webHidden/>
          </w:rPr>
          <w:instrText xml:space="preserve"> PAGEREF _Toc209513626 \h </w:instrText>
        </w:r>
        <w:r>
          <w:rPr>
            <w:noProof/>
            <w:webHidden/>
          </w:rPr>
        </w:r>
        <w:r>
          <w:rPr>
            <w:noProof/>
            <w:webHidden/>
          </w:rPr>
          <w:fldChar w:fldCharType="separate"/>
        </w:r>
        <w:r>
          <w:rPr>
            <w:noProof/>
            <w:webHidden/>
          </w:rPr>
          <w:t>23</w:t>
        </w:r>
        <w:r>
          <w:rPr>
            <w:noProof/>
            <w:webHidden/>
          </w:rPr>
          <w:fldChar w:fldCharType="end"/>
        </w:r>
      </w:hyperlink>
    </w:p>
    <w:p w:rsidR="00437381" w:rsidRDefault="00437381" w14:paraId="645377CC" w14:textId="6B77960C">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27">
        <w:r w:rsidRPr="00212700">
          <w:rPr>
            <w:rStyle w:val="Hyperlink"/>
            <w:noProof/>
          </w:rPr>
          <w:t>Legal professional privilege</w:t>
        </w:r>
        <w:r>
          <w:rPr>
            <w:noProof/>
            <w:webHidden/>
          </w:rPr>
          <w:tab/>
        </w:r>
        <w:r>
          <w:rPr>
            <w:noProof/>
            <w:webHidden/>
          </w:rPr>
          <w:fldChar w:fldCharType="begin"/>
        </w:r>
        <w:r>
          <w:rPr>
            <w:noProof/>
            <w:webHidden/>
          </w:rPr>
          <w:instrText xml:space="preserve"> PAGEREF _Toc209513627 \h </w:instrText>
        </w:r>
        <w:r>
          <w:rPr>
            <w:noProof/>
            <w:webHidden/>
          </w:rPr>
        </w:r>
        <w:r>
          <w:rPr>
            <w:noProof/>
            <w:webHidden/>
          </w:rPr>
          <w:fldChar w:fldCharType="separate"/>
        </w:r>
        <w:r>
          <w:rPr>
            <w:noProof/>
            <w:webHidden/>
          </w:rPr>
          <w:t>24</w:t>
        </w:r>
        <w:r>
          <w:rPr>
            <w:noProof/>
            <w:webHidden/>
          </w:rPr>
          <w:fldChar w:fldCharType="end"/>
        </w:r>
      </w:hyperlink>
    </w:p>
    <w:p w:rsidR="00437381" w:rsidRDefault="00437381" w14:paraId="7127B93A" w14:textId="32E3D0B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28">
        <w:r w:rsidRPr="00212700">
          <w:rPr>
            <w:rStyle w:val="Hyperlink"/>
            <w:noProof/>
          </w:rPr>
          <w:t>Management forecasting</w:t>
        </w:r>
        <w:r>
          <w:rPr>
            <w:noProof/>
            <w:webHidden/>
          </w:rPr>
          <w:tab/>
        </w:r>
        <w:r>
          <w:rPr>
            <w:noProof/>
            <w:webHidden/>
          </w:rPr>
          <w:fldChar w:fldCharType="begin"/>
        </w:r>
        <w:r>
          <w:rPr>
            <w:noProof/>
            <w:webHidden/>
          </w:rPr>
          <w:instrText xml:space="preserve"> PAGEREF _Toc209513628 \h </w:instrText>
        </w:r>
        <w:r>
          <w:rPr>
            <w:noProof/>
            <w:webHidden/>
          </w:rPr>
        </w:r>
        <w:r>
          <w:rPr>
            <w:noProof/>
            <w:webHidden/>
          </w:rPr>
          <w:fldChar w:fldCharType="separate"/>
        </w:r>
        <w:r>
          <w:rPr>
            <w:noProof/>
            <w:webHidden/>
          </w:rPr>
          <w:t>24</w:t>
        </w:r>
        <w:r>
          <w:rPr>
            <w:noProof/>
            <w:webHidden/>
          </w:rPr>
          <w:fldChar w:fldCharType="end"/>
        </w:r>
      </w:hyperlink>
    </w:p>
    <w:p w:rsidR="00437381" w:rsidRDefault="00437381" w14:paraId="1BF9EA65" w14:textId="530C808A">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29">
        <w:r w:rsidRPr="00212700">
          <w:rPr>
            <w:rStyle w:val="Hyperlink"/>
            <w:noProof/>
          </w:rPr>
          <w:t>Negotiations</w:t>
        </w:r>
        <w:r>
          <w:rPr>
            <w:noProof/>
            <w:webHidden/>
          </w:rPr>
          <w:tab/>
        </w:r>
        <w:r>
          <w:rPr>
            <w:noProof/>
            <w:webHidden/>
          </w:rPr>
          <w:fldChar w:fldCharType="begin"/>
        </w:r>
        <w:r>
          <w:rPr>
            <w:noProof/>
            <w:webHidden/>
          </w:rPr>
          <w:instrText xml:space="preserve"> PAGEREF _Toc209513629 \h </w:instrText>
        </w:r>
        <w:r>
          <w:rPr>
            <w:noProof/>
            <w:webHidden/>
          </w:rPr>
        </w:r>
        <w:r>
          <w:rPr>
            <w:noProof/>
            <w:webHidden/>
          </w:rPr>
          <w:fldChar w:fldCharType="separate"/>
        </w:r>
        <w:r>
          <w:rPr>
            <w:noProof/>
            <w:webHidden/>
          </w:rPr>
          <w:t>24</w:t>
        </w:r>
        <w:r>
          <w:rPr>
            <w:noProof/>
            <w:webHidden/>
          </w:rPr>
          <w:fldChar w:fldCharType="end"/>
        </w:r>
      </w:hyperlink>
    </w:p>
    <w:p w:rsidR="00437381" w:rsidRDefault="00437381" w14:paraId="5DA1F623" w14:textId="62E268C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30">
        <w:r w:rsidRPr="00212700">
          <w:rPr>
            <w:rStyle w:val="Hyperlink"/>
            <w:noProof/>
          </w:rPr>
          <w:t>Refusing to Respond to a Request</w:t>
        </w:r>
        <w:r>
          <w:rPr>
            <w:noProof/>
            <w:webHidden/>
          </w:rPr>
          <w:tab/>
        </w:r>
        <w:r>
          <w:rPr>
            <w:noProof/>
            <w:webHidden/>
          </w:rPr>
          <w:fldChar w:fldCharType="begin"/>
        </w:r>
        <w:r>
          <w:rPr>
            <w:noProof/>
            <w:webHidden/>
          </w:rPr>
          <w:instrText xml:space="preserve"> PAGEREF _Toc209513630 \h </w:instrText>
        </w:r>
        <w:r>
          <w:rPr>
            <w:noProof/>
            <w:webHidden/>
          </w:rPr>
        </w:r>
        <w:r>
          <w:rPr>
            <w:noProof/>
            <w:webHidden/>
          </w:rPr>
          <w:fldChar w:fldCharType="separate"/>
        </w:r>
        <w:r>
          <w:rPr>
            <w:noProof/>
            <w:webHidden/>
          </w:rPr>
          <w:t>24</w:t>
        </w:r>
        <w:r>
          <w:rPr>
            <w:noProof/>
            <w:webHidden/>
          </w:rPr>
          <w:fldChar w:fldCharType="end"/>
        </w:r>
      </w:hyperlink>
    </w:p>
    <w:p w:rsidR="00437381" w:rsidRDefault="00437381" w14:paraId="296C8790" w14:textId="41C2F471">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09513631">
        <w:r w:rsidRPr="00212700">
          <w:rPr>
            <w:rStyle w:val="Hyperlink"/>
            <w:noProof/>
          </w:rPr>
          <w:t>Record Keeping</w:t>
        </w:r>
        <w:r>
          <w:rPr>
            <w:noProof/>
            <w:webHidden/>
          </w:rPr>
          <w:tab/>
        </w:r>
        <w:r>
          <w:rPr>
            <w:noProof/>
            <w:webHidden/>
          </w:rPr>
          <w:fldChar w:fldCharType="begin"/>
        </w:r>
        <w:r>
          <w:rPr>
            <w:noProof/>
            <w:webHidden/>
          </w:rPr>
          <w:instrText xml:space="preserve"> PAGEREF _Toc209513631 \h </w:instrText>
        </w:r>
        <w:r>
          <w:rPr>
            <w:noProof/>
            <w:webHidden/>
          </w:rPr>
        </w:r>
        <w:r>
          <w:rPr>
            <w:noProof/>
            <w:webHidden/>
          </w:rPr>
          <w:fldChar w:fldCharType="separate"/>
        </w:r>
        <w:r>
          <w:rPr>
            <w:noProof/>
            <w:webHidden/>
          </w:rPr>
          <w:t>24</w:t>
        </w:r>
        <w:r>
          <w:rPr>
            <w:noProof/>
            <w:webHidden/>
          </w:rPr>
          <w:fldChar w:fldCharType="end"/>
        </w:r>
      </w:hyperlink>
    </w:p>
    <w:p w:rsidR="00437381" w:rsidRDefault="00437381" w14:paraId="439979E7" w14:textId="7BF7A33B">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09513632">
        <w:r w:rsidRPr="00212700">
          <w:rPr>
            <w:rStyle w:val="Hyperlink"/>
            <w:noProof/>
            <w:lang w:eastAsia="en-GB"/>
          </w:rPr>
          <w:t>Appendix B – Online Links and Form to Make a Subject Access Request</w:t>
        </w:r>
        <w:r>
          <w:rPr>
            <w:noProof/>
            <w:webHidden/>
          </w:rPr>
          <w:tab/>
        </w:r>
        <w:r>
          <w:rPr>
            <w:noProof/>
            <w:webHidden/>
          </w:rPr>
          <w:fldChar w:fldCharType="begin"/>
        </w:r>
        <w:r>
          <w:rPr>
            <w:noProof/>
            <w:webHidden/>
          </w:rPr>
          <w:instrText xml:space="preserve"> PAGEREF _Toc209513632 \h </w:instrText>
        </w:r>
        <w:r>
          <w:rPr>
            <w:noProof/>
            <w:webHidden/>
          </w:rPr>
        </w:r>
        <w:r>
          <w:rPr>
            <w:noProof/>
            <w:webHidden/>
          </w:rPr>
          <w:fldChar w:fldCharType="separate"/>
        </w:r>
        <w:r>
          <w:rPr>
            <w:noProof/>
            <w:webHidden/>
          </w:rPr>
          <w:t>25</w:t>
        </w:r>
        <w:r>
          <w:rPr>
            <w:noProof/>
            <w:webHidden/>
          </w:rPr>
          <w:fldChar w:fldCharType="end"/>
        </w:r>
      </w:hyperlink>
    </w:p>
    <w:p w:rsidR="00F45C71" w:rsidRDefault="00EE73BC" w14:paraId="58D2EA52" w14:textId="71E65D8B">
      <w:pPr>
        <w:spacing w:line="247" w:lineRule="auto"/>
        <w:rPr>
          <w:rFonts w:asciiTheme="minorHAnsi" w:hAnsiTheme="minorHAnsi" w:cstheme="minorHAnsi"/>
          <w:b/>
        </w:rPr>
      </w:pPr>
      <w:r>
        <w:rPr>
          <w:rFonts w:asciiTheme="minorHAnsi" w:hAnsiTheme="minorHAnsi" w:cstheme="minorHAnsi"/>
          <w:b/>
        </w:rPr>
        <w:fldChar w:fldCharType="end"/>
      </w:r>
    </w:p>
    <w:p w:rsidR="00D344B2" w:rsidRDefault="00D344B2" w14:paraId="2565F0BC" w14:textId="395C1298">
      <w:pPr>
        <w:spacing w:line="247" w:lineRule="auto"/>
        <w:rPr>
          <w:rFonts w:asciiTheme="minorHAnsi" w:hAnsiTheme="minorHAnsi" w:cstheme="minorHAnsi"/>
          <w:b/>
        </w:rPr>
      </w:pPr>
      <w:r>
        <w:rPr>
          <w:rFonts w:asciiTheme="minorHAnsi" w:hAnsiTheme="minorHAnsi" w:cstheme="minorHAnsi"/>
          <w:b/>
        </w:rPr>
        <w:br w:type="page"/>
      </w:r>
    </w:p>
    <w:p w:rsidR="00D70AAD" w:rsidP="00AC2DAC" w:rsidRDefault="008219B0" w14:paraId="561C2A51" w14:textId="02F4A5BA">
      <w:pPr>
        <w:pStyle w:val="HeadingPol"/>
        <w:numPr>
          <w:ilvl w:val="0"/>
          <w:numId w:val="12"/>
        </w:numPr>
      </w:pPr>
      <w:bookmarkStart w:name="_Toc209513571" w:id="0"/>
      <w:r w:rsidRPr="008219B0">
        <w:t>Introduction</w:t>
      </w:r>
      <w:bookmarkEnd w:id="0"/>
      <w:r w:rsidRPr="008219B0">
        <w:t xml:space="preserve"> </w:t>
      </w:r>
    </w:p>
    <w:p w:rsidR="00D70AAD" w:rsidP="00D70AAD" w:rsidRDefault="008219B0" w14:paraId="67047E1C" w14:textId="77777777">
      <w:pPr>
        <w:pStyle w:val="NormalWeb"/>
        <w:numPr>
          <w:ilvl w:val="1"/>
          <w:numId w:val="12"/>
        </w:numPr>
      </w:pPr>
      <w:r w:rsidRPr="008219B0">
        <w:t xml:space="preserve">The UK General Data Protection Regulation (UK GDPR) ensures a balance between an individual’s rights to privacy and the lawful processing of personal data undertaken by organisations </w:t>
      </w:r>
      <w:proofErr w:type="gramStart"/>
      <w:r w:rsidRPr="008219B0">
        <w:t>in the course of</w:t>
      </w:r>
      <w:proofErr w:type="gramEnd"/>
      <w:r w:rsidRPr="008219B0">
        <w:t xml:space="preserve"> their business. It aims to protect the rights of individuals about whom data is obtained, stored, processed or supplied and requires that organisations take appropriate security measures against unauthorised access, alteration, disclosure or destruction of personal data.  </w:t>
      </w:r>
    </w:p>
    <w:p w:rsidR="00D745A8" w:rsidP="00D745A8" w:rsidRDefault="008219B0" w14:paraId="4F23F680" w14:textId="77777777">
      <w:pPr>
        <w:pStyle w:val="NormalWeb"/>
        <w:numPr>
          <w:ilvl w:val="1"/>
          <w:numId w:val="12"/>
        </w:numPr>
      </w:pPr>
      <w:r w:rsidRPr="008219B0">
        <w:t xml:space="preserve">The 3-18 Education Trust (Trust) will protect and maintain a balance between data protection rights in accordance with the UK GDPR. This policy sets out how the Trust handles the personal data of pupils, parents, suppliers, employees, workers and other third parties. </w:t>
      </w:r>
    </w:p>
    <w:p w:rsidR="00D745A8" w:rsidP="00D745A8" w:rsidRDefault="008219B0" w14:paraId="1BDADA19" w14:textId="77777777">
      <w:pPr>
        <w:pStyle w:val="NormalWeb"/>
        <w:numPr>
          <w:ilvl w:val="1"/>
          <w:numId w:val="12"/>
        </w:numPr>
      </w:pPr>
      <w:r w:rsidRPr="008219B0">
        <w:t xml:space="preserve">This policy does not form part of any individual’s terms and conditions of employment with the Trust and is not intended to have contractual effect. Changes to data protection legislation will be monitored and further amendments may be required to this policy </w:t>
      </w:r>
      <w:proofErr w:type="gramStart"/>
      <w:r w:rsidRPr="008219B0">
        <w:t>in order to</w:t>
      </w:r>
      <w:proofErr w:type="gramEnd"/>
      <w:r w:rsidRPr="008219B0">
        <w:t xml:space="preserve"> remain compliant with legal obligations. </w:t>
      </w:r>
    </w:p>
    <w:p w:rsidR="00FE63A6" w:rsidP="0066232B" w:rsidRDefault="008219B0" w14:paraId="0741DF47" w14:textId="79ABC085">
      <w:pPr>
        <w:pStyle w:val="NormalWeb"/>
        <w:numPr>
          <w:ilvl w:val="1"/>
          <w:numId w:val="12"/>
        </w:numPr>
        <w:spacing w:before="0" w:beforeAutospacing="0" w:after="0" w:afterAutospacing="0"/>
      </w:pPr>
      <w:r w:rsidRPr="008219B0">
        <w:t xml:space="preserve">All members of staff are required to familiarise themselves with its content and comply with the provisions contained in it. Breach of this policy may be treated as a disciplinary offence which may result in disciplinary action under the Trust’s Disciplinary Policy and Procedure up to and including summary dismissal depending on the seriousness of the breach. </w:t>
      </w:r>
    </w:p>
    <w:p w:rsidRPr="008219B0" w:rsidR="0066232B" w:rsidP="0066232B" w:rsidRDefault="0066232B" w14:paraId="6C390AC1" w14:textId="77777777">
      <w:pPr>
        <w:pStyle w:val="NormalWeb"/>
        <w:spacing w:before="0" w:beforeAutospacing="0" w:after="0" w:afterAutospacing="0"/>
        <w:ind w:left="792"/>
      </w:pPr>
    </w:p>
    <w:p w:rsidR="00AC2DAC" w:rsidP="00FE63A6" w:rsidRDefault="008219B0" w14:paraId="184F9B0A" w14:textId="011EDE6E">
      <w:pPr>
        <w:pStyle w:val="HeadingPol"/>
        <w:numPr>
          <w:ilvl w:val="0"/>
          <w:numId w:val="12"/>
        </w:numPr>
        <w:spacing w:before="0" w:after="0"/>
      </w:pPr>
      <w:bookmarkStart w:name="_Toc209513572" w:id="1"/>
      <w:r w:rsidRPr="008219B0">
        <w:t>Definitions</w:t>
      </w:r>
      <w:bookmarkEnd w:id="1"/>
      <w:r w:rsidRPr="008219B0">
        <w:t xml:space="preserve"> </w:t>
      </w:r>
    </w:p>
    <w:p w:rsidR="00FE63A6" w:rsidP="00FE63A6" w:rsidRDefault="00FE63A6" w14:paraId="252695CF" w14:textId="77777777">
      <w:pPr>
        <w:pStyle w:val="HeadingPol"/>
        <w:spacing w:before="0" w:after="0"/>
        <w:ind w:left="360"/>
      </w:pPr>
    </w:p>
    <w:p w:rsidR="00AC2DAC" w:rsidP="005F78F8" w:rsidRDefault="008219B0" w14:paraId="062D5BAB" w14:textId="77777777">
      <w:pPr>
        <w:pStyle w:val="HeadingPol2"/>
      </w:pPr>
      <w:bookmarkStart w:name="_Toc209513573" w:id="2"/>
      <w:r w:rsidRPr="008219B0">
        <w:t>Personal data</w:t>
      </w:r>
      <w:bookmarkEnd w:id="2"/>
      <w:r w:rsidRPr="008219B0">
        <w:t xml:space="preserve"> </w:t>
      </w:r>
    </w:p>
    <w:p w:rsidR="005F78F8" w:rsidP="004476B5" w:rsidRDefault="008219B0" w14:paraId="7BFD6E01" w14:textId="77777777">
      <w:pPr>
        <w:pStyle w:val="NormalWeb"/>
        <w:numPr>
          <w:ilvl w:val="1"/>
          <w:numId w:val="12"/>
        </w:numPr>
        <w:spacing w:before="0" w:beforeAutospacing="0" w:after="0" w:afterAutospacing="0"/>
      </w:pPr>
      <w:r w:rsidRPr="008219B0">
        <w:t xml:space="preserve">Personal data is any information relating to an individual where the individual can be identified (directly or indirectly) from that data alone or in combination with other identifiers the Trust possesses or can reasonably access. This includes special category data and pseudonymised personal data but excludes anonymous data or data that has had the identity of an individual permanently removed.  </w:t>
      </w:r>
    </w:p>
    <w:p w:rsidR="005F78F8" w:rsidP="005F78F8" w:rsidRDefault="008219B0" w14:paraId="58B763AF" w14:textId="77777777">
      <w:pPr>
        <w:pStyle w:val="NormalWeb"/>
        <w:numPr>
          <w:ilvl w:val="1"/>
          <w:numId w:val="12"/>
        </w:numPr>
      </w:pPr>
      <w:r w:rsidRPr="008219B0">
        <w:t xml:space="preserve">Personal data can be factual (for example, a name, email address, location or date of birth) or an opinion about that person’s actions or behaviour. </w:t>
      </w:r>
    </w:p>
    <w:p w:rsidR="00954B28" w:rsidP="00954B28" w:rsidRDefault="008219B0" w14:paraId="48616963" w14:textId="77777777">
      <w:pPr>
        <w:pStyle w:val="NormalWeb"/>
        <w:numPr>
          <w:ilvl w:val="1"/>
          <w:numId w:val="12"/>
        </w:numPr>
      </w:pPr>
      <w:r>
        <w:t xml:space="preserve">Personal data will be stored either electronically or as part of a structured manual filing system in such a way that it can be retrieved automatically by reference to the individual or criteria relating to that individual. </w:t>
      </w:r>
    </w:p>
    <w:p w:rsidR="7D4FE308" w:rsidP="7D4FE308" w:rsidRDefault="7D4FE308" w14:paraId="663A72F9" w14:textId="3AD2B4C2">
      <w:pPr>
        <w:pStyle w:val="NormalWeb"/>
        <w:ind w:left="792"/>
      </w:pPr>
    </w:p>
    <w:p w:rsidR="00954B28" w:rsidP="00954B28" w:rsidRDefault="008219B0" w14:paraId="7C56B8F8" w14:textId="77777777">
      <w:pPr>
        <w:pStyle w:val="HeadingPol2"/>
      </w:pPr>
      <w:bookmarkStart w:name="_Toc209513574" w:id="3"/>
      <w:r w:rsidRPr="008219B0">
        <w:t>Special Category Data</w:t>
      </w:r>
      <w:bookmarkEnd w:id="3"/>
      <w:r w:rsidRPr="008219B0">
        <w:t xml:space="preserve"> </w:t>
      </w:r>
    </w:p>
    <w:p w:rsidR="00954B28" w:rsidP="004476B5" w:rsidRDefault="008219B0" w14:paraId="3751B0A0" w14:textId="77777777">
      <w:pPr>
        <w:pStyle w:val="NormalWeb"/>
        <w:numPr>
          <w:ilvl w:val="1"/>
          <w:numId w:val="12"/>
        </w:numPr>
        <w:spacing w:before="0" w:beforeAutospacing="0" w:after="0" w:afterAutospacing="0"/>
      </w:pPr>
      <w:r w:rsidRPr="008219B0">
        <w:t xml:space="preserve">Previously termed “Sensitive Personal Data”, Special Category Data is similar by definition and refers to data concerning an individual Data Subject’s racial or ethnic origin, political or religious beliefs, trade union membership, physical and mental health, sexuality, biometric or genetic data and personal data relating to criminal offences and convictions. </w:t>
      </w:r>
    </w:p>
    <w:p w:rsidR="004476B5" w:rsidP="004476B5" w:rsidRDefault="004476B5" w14:paraId="123EDDC1" w14:textId="77777777">
      <w:pPr>
        <w:pStyle w:val="NormalWeb"/>
        <w:spacing w:before="0" w:beforeAutospacing="0" w:after="0" w:afterAutospacing="0"/>
        <w:ind w:left="792"/>
      </w:pPr>
    </w:p>
    <w:p w:rsidR="00954B28" w:rsidP="0095665C" w:rsidRDefault="008219B0" w14:paraId="19BB4237" w14:textId="77777777">
      <w:pPr>
        <w:pStyle w:val="HeadingPol2"/>
      </w:pPr>
      <w:bookmarkStart w:name="_Toc209513575" w:id="4"/>
      <w:r w:rsidRPr="008219B0">
        <w:t>Data Subject</w:t>
      </w:r>
      <w:bookmarkEnd w:id="4"/>
      <w:r w:rsidRPr="008219B0">
        <w:t xml:space="preserve"> </w:t>
      </w:r>
    </w:p>
    <w:p w:rsidR="00EA4077" w:rsidP="004476B5" w:rsidRDefault="008219B0" w14:paraId="7C6D470F" w14:textId="77777777">
      <w:pPr>
        <w:pStyle w:val="NormalWeb"/>
        <w:numPr>
          <w:ilvl w:val="1"/>
          <w:numId w:val="12"/>
        </w:numPr>
        <w:spacing w:before="0" w:beforeAutospacing="0" w:after="0" w:afterAutospacing="0"/>
      </w:pPr>
      <w:r w:rsidRPr="008219B0">
        <w:t xml:space="preserve">An individual about whom such information is stored is known as the Data Subject. It includes but is not limited to employees.  </w:t>
      </w:r>
    </w:p>
    <w:p w:rsidR="004476B5" w:rsidP="004476B5" w:rsidRDefault="004476B5" w14:paraId="4199A620" w14:textId="77777777">
      <w:pPr>
        <w:pStyle w:val="NormalWeb"/>
        <w:spacing w:before="0" w:beforeAutospacing="0" w:after="0" w:afterAutospacing="0"/>
        <w:ind w:left="792"/>
      </w:pPr>
    </w:p>
    <w:p w:rsidR="00EA4077" w:rsidP="0095665C" w:rsidRDefault="008219B0" w14:paraId="64E64E81" w14:textId="77777777">
      <w:pPr>
        <w:pStyle w:val="HeadingPol2"/>
      </w:pPr>
      <w:bookmarkStart w:name="_Toc209513576" w:id="5"/>
      <w:r w:rsidRPr="008219B0">
        <w:t>Data Controller</w:t>
      </w:r>
      <w:bookmarkEnd w:id="5"/>
      <w:r w:rsidRPr="008219B0">
        <w:t xml:space="preserve"> </w:t>
      </w:r>
    </w:p>
    <w:p w:rsidR="00EA4077" w:rsidP="004476B5" w:rsidRDefault="008219B0" w14:paraId="638F72E4" w14:textId="77777777">
      <w:pPr>
        <w:pStyle w:val="NormalWeb"/>
        <w:numPr>
          <w:ilvl w:val="1"/>
          <w:numId w:val="12"/>
        </w:numPr>
        <w:spacing w:before="0" w:beforeAutospacing="0" w:after="0" w:afterAutospacing="0"/>
      </w:pPr>
      <w:r w:rsidRPr="008219B0">
        <w:t xml:space="preserve">The organisation storing and controlling such information (i.e., the Trust) is referred to as the Data Controller. </w:t>
      </w:r>
    </w:p>
    <w:p w:rsidR="001A1273" w:rsidP="001A1273" w:rsidRDefault="001A1273" w14:paraId="08ADB080" w14:textId="77777777">
      <w:pPr>
        <w:pStyle w:val="NormalWeb"/>
        <w:spacing w:before="0" w:beforeAutospacing="0" w:after="0" w:afterAutospacing="0"/>
        <w:ind w:left="792"/>
      </w:pPr>
    </w:p>
    <w:p w:rsidR="00EA4077" w:rsidP="0095665C" w:rsidRDefault="008219B0" w14:paraId="0254D724" w14:textId="77777777">
      <w:pPr>
        <w:pStyle w:val="HeadingPol2"/>
      </w:pPr>
      <w:bookmarkStart w:name="_Toc209513577" w:id="6"/>
      <w:r w:rsidRPr="008219B0">
        <w:t>Information Commissioner’s Office</w:t>
      </w:r>
      <w:bookmarkEnd w:id="6"/>
      <w:r w:rsidRPr="008219B0">
        <w:t xml:space="preserve"> </w:t>
      </w:r>
    </w:p>
    <w:p w:rsidR="0095665C" w:rsidP="004476B5" w:rsidRDefault="008219B0" w14:paraId="70C34711" w14:textId="77777777">
      <w:pPr>
        <w:pStyle w:val="NormalWeb"/>
        <w:numPr>
          <w:ilvl w:val="1"/>
          <w:numId w:val="12"/>
        </w:numPr>
        <w:spacing w:before="0" w:beforeAutospacing="0" w:after="0" w:afterAutospacing="0"/>
      </w:pPr>
      <w:r w:rsidRPr="008219B0">
        <w:t xml:space="preserve">The Information Commissioner’s Office (ICO) upholds information rights in the public interest, promoting openness by public bodies and data privacy for individuals.  ICO is an executive non-departmental public body, sponsored by the Department for Science, Innovation and Technology. </w:t>
      </w:r>
    </w:p>
    <w:p w:rsidR="004476B5" w:rsidP="004476B5" w:rsidRDefault="004476B5" w14:paraId="76EE12F0" w14:textId="77777777">
      <w:pPr>
        <w:pStyle w:val="NormalWeb"/>
        <w:spacing w:before="0" w:beforeAutospacing="0" w:after="0" w:afterAutospacing="0"/>
        <w:ind w:left="792"/>
      </w:pPr>
    </w:p>
    <w:p w:rsidR="0095665C" w:rsidP="0095665C" w:rsidRDefault="008219B0" w14:paraId="2D3250D1" w14:textId="77777777">
      <w:pPr>
        <w:pStyle w:val="HeadingPol2"/>
      </w:pPr>
      <w:bookmarkStart w:name="_Toc209513578" w:id="7"/>
      <w:r w:rsidRPr="008219B0">
        <w:t>Processing</w:t>
      </w:r>
      <w:bookmarkEnd w:id="7"/>
      <w:r w:rsidRPr="008219B0">
        <w:t xml:space="preserve"> </w:t>
      </w:r>
    </w:p>
    <w:p w:rsidR="0095665C" w:rsidP="004476B5" w:rsidRDefault="008219B0" w14:paraId="50DB480A" w14:textId="77777777">
      <w:pPr>
        <w:pStyle w:val="NormalWeb"/>
        <w:numPr>
          <w:ilvl w:val="1"/>
          <w:numId w:val="12"/>
        </w:numPr>
        <w:spacing w:before="0" w:beforeAutospacing="0" w:after="0" w:afterAutospacing="0"/>
      </w:pPr>
      <w:r w:rsidRPr="008219B0">
        <w:t xml:space="preserve">Processing data involves any activity that involves the use of personal data. This includes but is not limited </w:t>
      </w:r>
      <w:proofErr w:type="gramStart"/>
      <w:r w:rsidRPr="008219B0">
        <w:t>to:</w:t>
      </w:r>
      <w:proofErr w:type="gramEnd"/>
      <w:r w:rsidRPr="008219B0">
        <w:t xml:space="preserve"> obtaining, recording or holding data or carrying out any operation or set of operations on that data such as organisation, amending, retrieving, using, disclosing, erasing or destroying it. Processing also includes transmitting or transferring personal data to third parties. </w:t>
      </w:r>
    </w:p>
    <w:p w:rsidR="004476B5" w:rsidP="004476B5" w:rsidRDefault="004476B5" w14:paraId="6502E372" w14:textId="77777777">
      <w:pPr>
        <w:pStyle w:val="NormalWeb"/>
        <w:spacing w:before="0" w:beforeAutospacing="0" w:after="0" w:afterAutospacing="0"/>
        <w:ind w:left="792"/>
      </w:pPr>
    </w:p>
    <w:p w:rsidR="0095665C" w:rsidP="0095665C" w:rsidRDefault="008219B0" w14:paraId="1F27C691" w14:textId="77777777">
      <w:pPr>
        <w:pStyle w:val="HeadingPol2"/>
      </w:pPr>
      <w:bookmarkStart w:name="_Toc209513579" w:id="8"/>
      <w:r w:rsidRPr="008219B0">
        <w:t>Automated Processing</w:t>
      </w:r>
      <w:bookmarkEnd w:id="8"/>
      <w:r w:rsidRPr="008219B0">
        <w:t xml:space="preserve"> </w:t>
      </w:r>
    </w:p>
    <w:p w:rsidR="0095665C" w:rsidP="004476B5" w:rsidRDefault="008219B0" w14:paraId="0DC6F822" w14:textId="77777777">
      <w:pPr>
        <w:pStyle w:val="NormalWeb"/>
        <w:numPr>
          <w:ilvl w:val="1"/>
          <w:numId w:val="12"/>
        </w:numPr>
        <w:spacing w:before="0" w:beforeAutospacing="0" w:after="0" w:afterAutospacing="0"/>
      </w:pPr>
      <w:r w:rsidRPr="008219B0">
        <w:t xml:space="preserve">Any form of automated processing of personal data consisting of the use of personal data to evaluate certain personal aspects relating to an individual, </w:t>
      </w:r>
      <w:proofErr w:type="gramStart"/>
      <w:r w:rsidRPr="008219B0">
        <w:t>in particular to</w:t>
      </w:r>
      <w:proofErr w:type="gramEnd"/>
      <w:r w:rsidRPr="008219B0">
        <w:t xml:space="preserve"> analyse or predict aspects concerning that individual’s performance at work, economic situation, health, personal preferences, interests, reliability, behaviour, location or movements.  </w:t>
      </w:r>
    </w:p>
    <w:p w:rsidR="0095665C" w:rsidP="0095665C" w:rsidRDefault="008219B0" w14:paraId="21363156" w14:textId="77777777">
      <w:pPr>
        <w:pStyle w:val="NormalWeb"/>
        <w:numPr>
          <w:ilvl w:val="1"/>
          <w:numId w:val="12"/>
        </w:numPr>
      </w:pPr>
      <w:r>
        <w:t xml:space="preserve">An example of automated processing includes profiling and automated decision making. Automatic decision making is when a decision is made which is based solely on automated processing (without human intervention) which produces legal effects or significantly affects an individual. Automated decision making is prohibited except in exceptional circumstances. </w:t>
      </w:r>
    </w:p>
    <w:p w:rsidR="7D4FE308" w:rsidP="7D4FE308" w:rsidRDefault="7D4FE308" w14:paraId="0FD6F986" w14:textId="115DFA8D">
      <w:pPr>
        <w:pStyle w:val="NormalWeb"/>
        <w:ind w:left="792"/>
      </w:pPr>
    </w:p>
    <w:p w:rsidR="0095665C" w:rsidP="00D44CD9" w:rsidRDefault="008219B0" w14:paraId="429D946B" w14:textId="77777777">
      <w:pPr>
        <w:pStyle w:val="HeadingPol2"/>
      </w:pPr>
      <w:bookmarkStart w:name="_Toc209513580" w:id="9"/>
      <w:r w:rsidRPr="008219B0">
        <w:t>Data Protection Impact Assessment (DPIA)</w:t>
      </w:r>
      <w:bookmarkEnd w:id="9"/>
      <w:r w:rsidRPr="008219B0">
        <w:t xml:space="preserve"> </w:t>
      </w:r>
    </w:p>
    <w:p w:rsidR="00D44CD9" w:rsidP="004476B5" w:rsidRDefault="008219B0" w14:paraId="5DD1A402" w14:textId="77777777">
      <w:pPr>
        <w:pStyle w:val="NormalWeb"/>
        <w:numPr>
          <w:ilvl w:val="1"/>
          <w:numId w:val="12"/>
        </w:numPr>
        <w:spacing w:before="0" w:beforeAutospacing="0" w:after="0" w:afterAutospacing="0"/>
      </w:pPr>
      <w:r w:rsidRPr="008219B0">
        <w:t xml:space="preserve">DPIAs are a tool used to identify risks in data processing activities with a view to reducing them.  </w:t>
      </w:r>
    </w:p>
    <w:p w:rsidR="004476B5" w:rsidP="004476B5" w:rsidRDefault="004476B5" w14:paraId="5430CD4E" w14:textId="77777777">
      <w:pPr>
        <w:pStyle w:val="NormalWeb"/>
        <w:spacing w:before="0" w:beforeAutospacing="0" w:after="0" w:afterAutospacing="0"/>
        <w:ind w:left="792"/>
      </w:pPr>
    </w:p>
    <w:p w:rsidR="00D44CD9" w:rsidP="00D44CD9" w:rsidRDefault="008219B0" w14:paraId="38729EE0" w14:textId="77777777">
      <w:pPr>
        <w:pStyle w:val="HeadingPol2"/>
      </w:pPr>
      <w:bookmarkStart w:name="_Toc209513581" w:id="10"/>
      <w:r w:rsidRPr="008219B0">
        <w:t>Criminal Records Information</w:t>
      </w:r>
      <w:bookmarkEnd w:id="10"/>
      <w:r w:rsidRPr="008219B0">
        <w:t xml:space="preserve"> </w:t>
      </w:r>
    </w:p>
    <w:p w:rsidR="008219B0" w:rsidP="00092D03" w:rsidRDefault="008219B0" w14:paraId="1EFFF2D9" w14:textId="27C948B1">
      <w:pPr>
        <w:pStyle w:val="NormalWeb"/>
        <w:numPr>
          <w:ilvl w:val="1"/>
          <w:numId w:val="12"/>
        </w:numPr>
        <w:spacing w:before="0" w:beforeAutospacing="0" w:after="0" w:afterAutospacing="0"/>
      </w:pPr>
      <w:r w:rsidRPr="008219B0">
        <w:t xml:space="preserve">This refers to personal information relating to criminal convictions and offences, allegations, proceedings, and related security measures. </w:t>
      </w:r>
    </w:p>
    <w:p w:rsidRPr="008219B0" w:rsidR="0066232B" w:rsidP="0066232B" w:rsidRDefault="0066232B" w14:paraId="5BD52CA9" w14:textId="77777777">
      <w:pPr>
        <w:pStyle w:val="NormalWeb"/>
        <w:spacing w:before="0" w:beforeAutospacing="0" w:after="0" w:afterAutospacing="0"/>
        <w:ind w:left="792"/>
      </w:pPr>
    </w:p>
    <w:p w:rsidR="00D44CD9" w:rsidP="003F4641" w:rsidRDefault="008219B0" w14:paraId="392BFFAD" w14:textId="74BC2DB2">
      <w:pPr>
        <w:pStyle w:val="HeadingPol"/>
        <w:numPr>
          <w:ilvl w:val="0"/>
          <w:numId w:val="12"/>
        </w:numPr>
      </w:pPr>
      <w:bookmarkStart w:name="_Toc209513582" w:id="11"/>
      <w:r w:rsidRPr="008219B0">
        <w:t>When can the School Process Personal Data?</w:t>
      </w:r>
      <w:bookmarkEnd w:id="11"/>
      <w:r w:rsidRPr="008219B0">
        <w:t xml:space="preserve"> </w:t>
      </w:r>
    </w:p>
    <w:p w:rsidR="00D44CD9" w:rsidP="003F4641" w:rsidRDefault="008219B0" w14:paraId="11BED360" w14:textId="77777777">
      <w:pPr>
        <w:pStyle w:val="HeadingPol2"/>
      </w:pPr>
      <w:bookmarkStart w:name="_Toc209513583" w:id="12"/>
      <w:r w:rsidRPr="008219B0">
        <w:t>Data Protection Principles</w:t>
      </w:r>
      <w:bookmarkEnd w:id="12"/>
      <w:r w:rsidRPr="008219B0">
        <w:t xml:space="preserve"> </w:t>
      </w:r>
    </w:p>
    <w:p w:rsidR="004476B5" w:rsidP="004476B5" w:rsidRDefault="008219B0" w14:paraId="4B27D019" w14:textId="77777777">
      <w:pPr>
        <w:pStyle w:val="NormalWeb"/>
        <w:numPr>
          <w:ilvl w:val="1"/>
          <w:numId w:val="12"/>
        </w:numPr>
        <w:spacing w:before="0" w:beforeAutospacing="0" w:after="0" w:afterAutospacing="0"/>
      </w:pPr>
      <w:r w:rsidRPr="008219B0">
        <w:t>The Trust adheres to the principles relating to the processing of personal data as set out in the UK GDPR. The principles are set out below.</w:t>
      </w:r>
    </w:p>
    <w:p w:rsidR="003F4641" w:rsidP="004476B5" w:rsidRDefault="008219B0" w14:paraId="2964C414" w14:textId="43F5E38F">
      <w:pPr>
        <w:pStyle w:val="NormalWeb"/>
        <w:spacing w:before="0" w:beforeAutospacing="0" w:after="0" w:afterAutospacing="0"/>
        <w:ind w:left="792"/>
      </w:pPr>
      <w:r w:rsidRPr="008219B0">
        <w:t xml:space="preserve">  </w:t>
      </w:r>
    </w:p>
    <w:p w:rsidR="003F4641" w:rsidP="003F4641" w:rsidRDefault="008219B0" w14:paraId="1713929B" w14:textId="77777777">
      <w:pPr>
        <w:pStyle w:val="HeadingPol2"/>
      </w:pPr>
      <w:bookmarkStart w:name="_Toc209513584" w:id="13"/>
      <w:r w:rsidRPr="008219B0">
        <w:t>Principle 1: Personal data must be processed lawfully, fairly and in a transparent manner.</w:t>
      </w:r>
      <w:bookmarkEnd w:id="13"/>
      <w:r w:rsidRPr="008219B0">
        <w:t xml:space="preserve"> </w:t>
      </w:r>
    </w:p>
    <w:p w:rsidR="003E6F2B" w:rsidP="004476B5" w:rsidRDefault="008219B0" w14:paraId="68CD535C" w14:textId="77777777">
      <w:pPr>
        <w:pStyle w:val="NormalWeb"/>
        <w:numPr>
          <w:ilvl w:val="1"/>
          <w:numId w:val="12"/>
        </w:numPr>
        <w:spacing w:before="0" w:beforeAutospacing="0" w:after="0" w:afterAutospacing="0"/>
      </w:pPr>
      <w:r w:rsidRPr="008219B0">
        <w:t xml:space="preserve">The Trust only collect, process and share personal data fairly and lawfully and for specified purposes. The Trust must have a specified purpose for processing personal data and special category data as set out in the UK GDPR.  </w:t>
      </w:r>
    </w:p>
    <w:p w:rsidR="003E6F2B" w:rsidP="003E6F2B" w:rsidRDefault="008219B0" w14:paraId="01E3A3D9" w14:textId="77777777">
      <w:pPr>
        <w:pStyle w:val="NormalWeb"/>
        <w:numPr>
          <w:ilvl w:val="1"/>
          <w:numId w:val="12"/>
        </w:numPr>
      </w:pPr>
      <w:r>
        <w:t xml:space="preserve">Before the processing starts for the first time, the Trust will review the purposes of the </w:t>
      </w:r>
      <w:proofErr w:type="gramStart"/>
      <w:r>
        <w:t>particular processing</w:t>
      </w:r>
      <w:proofErr w:type="gramEnd"/>
      <w:r>
        <w:t xml:space="preserve"> activity and select the most appropriate lawful basis for that processing. The Trust will then regularly review those purposes whilst processing continues </w:t>
      </w:r>
      <w:proofErr w:type="gramStart"/>
      <w:r>
        <w:t>in order to</w:t>
      </w:r>
      <w:proofErr w:type="gramEnd"/>
      <w:r>
        <w:t xml:space="preserve"> satisfy that the processing is necessary for the purpose of the relevant lawful basis (i.e., that there is no other reasonable way to achieve that purpose). </w:t>
      </w:r>
    </w:p>
    <w:p w:rsidR="7D4FE308" w:rsidP="7D4FE308" w:rsidRDefault="7D4FE308" w14:paraId="0A13E4FA" w14:textId="310D7216">
      <w:pPr>
        <w:pStyle w:val="NormalWeb"/>
        <w:ind w:left="792"/>
      </w:pPr>
    </w:p>
    <w:p w:rsidR="003E6F2B" w:rsidP="00E1416C" w:rsidRDefault="008219B0" w14:paraId="7AC89206" w14:textId="77777777">
      <w:pPr>
        <w:pStyle w:val="HeadingPol2"/>
      </w:pPr>
      <w:bookmarkStart w:name="_Toc209513585" w:id="14"/>
      <w:r w:rsidRPr="008219B0">
        <w:t>Personal Data</w:t>
      </w:r>
      <w:bookmarkEnd w:id="14"/>
      <w:r w:rsidRPr="008219B0">
        <w:t xml:space="preserve"> </w:t>
      </w:r>
    </w:p>
    <w:p w:rsidR="003E6F2B" w:rsidP="004476B5" w:rsidRDefault="008219B0" w14:paraId="747D6F4C" w14:textId="77777777">
      <w:pPr>
        <w:pStyle w:val="NormalWeb"/>
        <w:numPr>
          <w:ilvl w:val="1"/>
          <w:numId w:val="12"/>
        </w:numPr>
        <w:spacing w:before="0" w:beforeAutospacing="0" w:after="0" w:afterAutospacing="0"/>
      </w:pPr>
      <w:r w:rsidRPr="008219B0">
        <w:t xml:space="preserve">The Trust may only process a data subject’s personal data if one of the following fair processing conditions are met: </w:t>
      </w:r>
    </w:p>
    <w:p w:rsidR="003E6F2B" w:rsidP="00ED5F80" w:rsidRDefault="008219B0" w14:paraId="4690117D" w14:textId="77777777">
      <w:pPr>
        <w:pStyle w:val="NormalWeb"/>
        <w:numPr>
          <w:ilvl w:val="0"/>
          <w:numId w:val="13"/>
        </w:numPr>
      </w:pPr>
      <w:r w:rsidRPr="008219B0">
        <w:t xml:space="preserve">The data subject has given their consent. </w:t>
      </w:r>
    </w:p>
    <w:p w:rsidR="003E6F2B" w:rsidP="00ED5F80" w:rsidRDefault="008219B0" w14:paraId="2A7E68A1" w14:textId="77777777">
      <w:pPr>
        <w:pStyle w:val="NormalWeb"/>
        <w:numPr>
          <w:ilvl w:val="0"/>
          <w:numId w:val="13"/>
        </w:numPr>
      </w:pPr>
      <w:r w:rsidRPr="008219B0">
        <w:t xml:space="preserve">The processing is necessary for the performance of a contract with the data subject or for taking steps at their request to </w:t>
      </w:r>
      <w:proofErr w:type="gramStart"/>
      <w:r w:rsidRPr="008219B0">
        <w:t>enter into</w:t>
      </w:r>
      <w:proofErr w:type="gramEnd"/>
      <w:r w:rsidRPr="008219B0">
        <w:t xml:space="preserve"> a contract. </w:t>
      </w:r>
    </w:p>
    <w:p w:rsidR="003E6F2B" w:rsidP="00ED5F80" w:rsidRDefault="008219B0" w14:paraId="22C9EA0B" w14:textId="77777777">
      <w:pPr>
        <w:pStyle w:val="NormalWeb"/>
        <w:numPr>
          <w:ilvl w:val="0"/>
          <w:numId w:val="13"/>
        </w:numPr>
      </w:pPr>
      <w:r w:rsidRPr="008219B0">
        <w:t xml:space="preserve">To protect the data subject’s vital interests. </w:t>
      </w:r>
    </w:p>
    <w:p w:rsidR="00E1416C" w:rsidP="00ED5F80" w:rsidRDefault="008219B0" w14:paraId="1E1932A5" w14:textId="77777777">
      <w:pPr>
        <w:pStyle w:val="NormalWeb"/>
        <w:numPr>
          <w:ilvl w:val="0"/>
          <w:numId w:val="13"/>
        </w:numPr>
      </w:pPr>
      <w:r w:rsidRPr="008219B0">
        <w:t xml:space="preserve">To meet our legal compliance obligations (other than a contractual obligation). </w:t>
      </w:r>
    </w:p>
    <w:p w:rsidR="00E1416C" w:rsidP="00ED5F80" w:rsidRDefault="008219B0" w14:paraId="4672621F" w14:textId="77777777">
      <w:pPr>
        <w:pStyle w:val="NormalWeb"/>
        <w:numPr>
          <w:ilvl w:val="0"/>
          <w:numId w:val="13"/>
        </w:numPr>
      </w:pPr>
      <w:r w:rsidRPr="008219B0">
        <w:t xml:space="preserve">To perform a task in the public interest or </w:t>
      </w:r>
      <w:proofErr w:type="gramStart"/>
      <w:r w:rsidRPr="008219B0">
        <w:t>in order to</w:t>
      </w:r>
      <w:proofErr w:type="gramEnd"/>
      <w:r w:rsidRPr="008219B0">
        <w:t xml:space="preserve"> carry out official functions as authorised by law. </w:t>
      </w:r>
    </w:p>
    <w:p w:rsidR="00E1416C" w:rsidP="00ED5F80" w:rsidRDefault="008219B0" w14:paraId="01CA76E1" w14:textId="77777777">
      <w:pPr>
        <w:pStyle w:val="NormalWeb"/>
        <w:numPr>
          <w:ilvl w:val="0"/>
          <w:numId w:val="13"/>
        </w:numPr>
      </w:pPr>
      <w:r>
        <w:t xml:space="preserve">For the purposes of the Trust’s legitimate interests </w:t>
      </w:r>
      <w:proofErr w:type="gramStart"/>
      <w:r>
        <w:t>where</w:t>
      </w:r>
      <w:proofErr w:type="gramEnd"/>
      <w:r>
        <w:t xml:space="preserve"> authorised in accordance with data protection legislation. This is </w:t>
      </w:r>
      <w:proofErr w:type="gramStart"/>
      <w:r>
        <w:t>provided that</w:t>
      </w:r>
      <w:proofErr w:type="gramEnd"/>
      <w:r>
        <w:t xml:space="preserve"> it would not prejudice the rights and freedoms or legitimate interests of the data subject. </w:t>
      </w:r>
    </w:p>
    <w:p w:rsidR="7D4FE308" w:rsidP="7D4FE308" w:rsidRDefault="7D4FE308" w14:paraId="1219E821" w14:textId="76EFC2CC">
      <w:pPr>
        <w:pStyle w:val="NormalWeb"/>
        <w:ind w:left="1512"/>
      </w:pPr>
    </w:p>
    <w:p w:rsidR="00E1416C" w:rsidP="00ED5F80" w:rsidRDefault="008219B0" w14:paraId="5858599A" w14:textId="77777777">
      <w:pPr>
        <w:pStyle w:val="HeadingPol2"/>
      </w:pPr>
      <w:bookmarkStart w:name="_Toc209513586" w:id="15"/>
      <w:r w:rsidRPr="008219B0">
        <w:t>Special Category Data</w:t>
      </w:r>
      <w:bookmarkEnd w:id="15"/>
      <w:r w:rsidRPr="008219B0">
        <w:t xml:space="preserve"> </w:t>
      </w:r>
    </w:p>
    <w:p w:rsidR="00ED5F80" w:rsidP="004476B5" w:rsidRDefault="008219B0" w14:paraId="5CD8F469" w14:textId="77777777">
      <w:pPr>
        <w:pStyle w:val="NormalWeb"/>
        <w:numPr>
          <w:ilvl w:val="1"/>
          <w:numId w:val="12"/>
        </w:numPr>
        <w:spacing w:before="0" w:beforeAutospacing="0" w:after="0" w:afterAutospacing="0"/>
      </w:pPr>
      <w:r w:rsidRPr="008219B0">
        <w:t xml:space="preserve">The Trust may only process special category data if it is entitled to process personal data (using one of the fair processing conditions above) AND one of the following conditions are met: - </w:t>
      </w:r>
    </w:p>
    <w:p w:rsidR="00ED5F80" w:rsidP="006908EE" w:rsidRDefault="008219B0" w14:paraId="0587F659" w14:textId="77777777">
      <w:pPr>
        <w:pStyle w:val="NormalWeb"/>
        <w:numPr>
          <w:ilvl w:val="0"/>
          <w:numId w:val="14"/>
        </w:numPr>
      </w:pPr>
      <w:r w:rsidRPr="008219B0">
        <w:t xml:space="preserve">The data subject has given their explicit consent. </w:t>
      </w:r>
    </w:p>
    <w:p w:rsidR="00ED5F80" w:rsidP="006908EE" w:rsidRDefault="008219B0" w14:paraId="49B748BC" w14:textId="77777777">
      <w:pPr>
        <w:pStyle w:val="NormalWeb"/>
        <w:numPr>
          <w:ilvl w:val="0"/>
          <w:numId w:val="14"/>
        </w:numPr>
      </w:pPr>
      <w:r w:rsidRPr="008219B0">
        <w:t xml:space="preserve">The processing is necessary for the purposes of exercising or performing any right or obligation which is conferred or imposed on the Trust in the field of employment law, social security law or social protection law. This may include, but is not limited to, dealing with sickness absence, dealing with disability and </w:t>
      </w:r>
      <w:proofErr w:type="gramStart"/>
      <w:r w:rsidRPr="008219B0">
        <w:t>making adjustments</w:t>
      </w:r>
      <w:proofErr w:type="gramEnd"/>
      <w:r w:rsidRPr="008219B0">
        <w:t xml:space="preserve"> for the same, arranging private health care insurance and providing contractual sick pay. </w:t>
      </w:r>
    </w:p>
    <w:p w:rsidR="006908EE" w:rsidP="006908EE" w:rsidRDefault="008219B0" w14:paraId="1FCAFFBA" w14:textId="77777777">
      <w:pPr>
        <w:pStyle w:val="NormalWeb"/>
        <w:numPr>
          <w:ilvl w:val="0"/>
          <w:numId w:val="14"/>
        </w:numPr>
      </w:pPr>
      <w:r w:rsidRPr="008219B0">
        <w:t xml:space="preserve">To protect the data subject’s vital interests. </w:t>
      </w:r>
    </w:p>
    <w:p w:rsidR="006908EE" w:rsidP="006908EE" w:rsidRDefault="008219B0" w14:paraId="2C6F5CE9" w14:textId="77777777">
      <w:pPr>
        <w:pStyle w:val="NormalWeb"/>
        <w:numPr>
          <w:ilvl w:val="0"/>
          <w:numId w:val="14"/>
        </w:numPr>
      </w:pPr>
      <w:r w:rsidRPr="008219B0">
        <w:t xml:space="preserve">To meet the Trust’s legal compliance obligations (other than a contractual obligation). </w:t>
      </w:r>
    </w:p>
    <w:p w:rsidR="006908EE" w:rsidP="006908EE" w:rsidRDefault="008219B0" w14:paraId="72B0C10E" w14:textId="77777777">
      <w:pPr>
        <w:pStyle w:val="NormalWeb"/>
        <w:numPr>
          <w:ilvl w:val="0"/>
          <w:numId w:val="14"/>
        </w:numPr>
      </w:pPr>
      <w:r w:rsidRPr="008219B0">
        <w:t xml:space="preserve">Where the data has been made public by the data subject. </w:t>
      </w:r>
    </w:p>
    <w:p w:rsidR="006908EE" w:rsidP="006908EE" w:rsidRDefault="008219B0" w14:paraId="2E1FF7A7" w14:textId="77777777">
      <w:pPr>
        <w:pStyle w:val="NormalWeb"/>
        <w:numPr>
          <w:ilvl w:val="0"/>
          <w:numId w:val="14"/>
        </w:numPr>
      </w:pPr>
      <w:r w:rsidRPr="008219B0">
        <w:t xml:space="preserve">To perform a task in the substantial public interest or </w:t>
      </w:r>
      <w:proofErr w:type="gramStart"/>
      <w:r w:rsidRPr="008219B0">
        <w:t>in order to</w:t>
      </w:r>
      <w:proofErr w:type="gramEnd"/>
      <w:r w:rsidRPr="008219B0">
        <w:t xml:space="preserve"> carry out official functions as authorised by law. </w:t>
      </w:r>
    </w:p>
    <w:p w:rsidR="006908EE" w:rsidP="006908EE" w:rsidRDefault="008219B0" w14:paraId="665BAEC1" w14:textId="77777777">
      <w:pPr>
        <w:pStyle w:val="NormalWeb"/>
        <w:numPr>
          <w:ilvl w:val="0"/>
          <w:numId w:val="14"/>
        </w:numPr>
      </w:pPr>
      <w:r w:rsidRPr="008219B0">
        <w:t xml:space="preserve">Where it is necessary for the purposes of preventive or occupational medicine, for the assessment of the working capacity of the employee, medical diagnosis, the provision of health or social care or treatment or the management of health or social care systems and services. </w:t>
      </w:r>
    </w:p>
    <w:p w:rsidR="006908EE" w:rsidP="006908EE" w:rsidRDefault="008219B0" w14:paraId="56C732A7" w14:textId="77777777">
      <w:pPr>
        <w:pStyle w:val="NormalWeb"/>
        <w:numPr>
          <w:ilvl w:val="0"/>
          <w:numId w:val="14"/>
        </w:numPr>
      </w:pPr>
      <w:r w:rsidRPr="008219B0">
        <w:t xml:space="preserve">Where it is necessary for reasons of public interest </w:t>
      </w:r>
      <w:proofErr w:type="gramStart"/>
      <w:r w:rsidRPr="008219B0">
        <w:t>in the area of</w:t>
      </w:r>
      <w:proofErr w:type="gramEnd"/>
      <w:r w:rsidRPr="008219B0">
        <w:t xml:space="preserve"> public health. </w:t>
      </w:r>
    </w:p>
    <w:p w:rsidR="006908EE" w:rsidP="006908EE" w:rsidRDefault="008219B0" w14:paraId="1F42A1DD" w14:textId="77777777">
      <w:pPr>
        <w:pStyle w:val="NormalWeb"/>
        <w:numPr>
          <w:ilvl w:val="0"/>
          <w:numId w:val="14"/>
        </w:numPr>
      </w:pPr>
      <w:r w:rsidRPr="008219B0">
        <w:t xml:space="preserve">The processing is necessary for archiving, statistical or research purposes. </w:t>
      </w:r>
    </w:p>
    <w:p w:rsidR="006908EE" w:rsidP="006908EE" w:rsidRDefault="008219B0" w14:paraId="0DD0C5F2" w14:textId="77777777">
      <w:pPr>
        <w:pStyle w:val="NormalWeb"/>
        <w:numPr>
          <w:ilvl w:val="1"/>
          <w:numId w:val="12"/>
        </w:numPr>
      </w:pPr>
      <w:r>
        <w:t xml:space="preserve">The Trust identifies and documents the legal grounds being relied upon for each processing activity. </w:t>
      </w:r>
    </w:p>
    <w:p w:rsidR="7D4FE308" w:rsidP="7D4FE308" w:rsidRDefault="7D4FE308" w14:paraId="5AFE94E6" w14:textId="0F0EC1C9">
      <w:pPr>
        <w:pStyle w:val="NormalWeb"/>
        <w:ind w:left="792"/>
      </w:pPr>
    </w:p>
    <w:p w:rsidR="006908EE" w:rsidP="006908EE" w:rsidRDefault="008219B0" w14:paraId="0483CA5D" w14:textId="77777777">
      <w:pPr>
        <w:pStyle w:val="HeadingPol2"/>
      </w:pPr>
      <w:bookmarkStart w:name="_Toc209513587" w:id="16"/>
      <w:r w:rsidRPr="008219B0">
        <w:t>Consent</w:t>
      </w:r>
      <w:bookmarkEnd w:id="16"/>
      <w:r w:rsidRPr="008219B0">
        <w:t xml:space="preserve"> </w:t>
      </w:r>
    </w:p>
    <w:p w:rsidR="006908EE" w:rsidP="004476B5" w:rsidRDefault="008219B0" w14:paraId="201E8175" w14:textId="77777777">
      <w:pPr>
        <w:pStyle w:val="NormalWeb"/>
        <w:numPr>
          <w:ilvl w:val="1"/>
          <w:numId w:val="12"/>
        </w:numPr>
        <w:spacing w:before="0" w:beforeAutospacing="0" w:after="0" w:afterAutospacing="0"/>
      </w:pPr>
      <w:r w:rsidRPr="008219B0">
        <w:t xml:space="preserve">Where the Trust relies on consent as a fair condition for processing (as set out above), it will adhere to the requirements set out in the UK GDPR. </w:t>
      </w:r>
    </w:p>
    <w:p w:rsidR="006908EE" w:rsidP="006908EE" w:rsidRDefault="008219B0" w14:paraId="6E4A88B2" w14:textId="77777777">
      <w:pPr>
        <w:pStyle w:val="NormalWeb"/>
        <w:numPr>
          <w:ilvl w:val="1"/>
          <w:numId w:val="12"/>
        </w:numPr>
      </w:pPr>
      <w:r w:rsidRPr="008219B0">
        <w:t xml:space="preserve">Consent must be freely given, specific, informed and be an unambiguous indication of the data subject’s wishes by which they signify agreement to the processing of personal data relating to them. Explicit consent requires a very clear and specific statement to be relied upon (i.e. more than just mere action is required). </w:t>
      </w:r>
    </w:p>
    <w:p w:rsidR="006908EE" w:rsidP="006908EE" w:rsidRDefault="008219B0" w14:paraId="2F557432" w14:textId="77777777">
      <w:pPr>
        <w:pStyle w:val="NormalWeb"/>
        <w:numPr>
          <w:ilvl w:val="1"/>
          <w:numId w:val="12"/>
        </w:numPr>
      </w:pPr>
      <w:r w:rsidRPr="008219B0">
        <w:t xml:space="preserve">A data subject will have consented to processing of their personal data if they indicate agreement clearly either by a statement or positive action to the processing. Consent requires affirmative action so silence, pre-ticked boxes or inactivity will not amount to valid consent. </w:t>
      </w:r>
    </w:p>
    <w:p w:rsidR="001450EE" w:rsidP="001450EE" w:rsidRDefault="008219B0" w14:paraId="2526B4FE" w14:textId="77777777">
      <w:pPr>
        <w:pStyle w:val="NormalWeb"/>
        <w:numPr>
          <w:ilvl w:val="1"/>
          <w:numId w:val="12"/>
        </w:numPr>
      </w:pPr>
      <w:r w:rsidRPr="008219B0">
        <w:t xml:space="preserve">Data subjects must be easily able to withdraw consent to processing at any time and withdrawal must be promptly honoured.  </w:t>
      </w:r>
    </w:p>
    <w:p w:rsidR="001450EE" w:rsidP="001450EE" w:rsidRDefault="008219B0" w14:paraId="58384E14" w14:textId="77777777">
      <w:pPr>
        <w:pStyle w:val="NormalWeb"/>
        <w:numPr>
          <w:ilvl w:val="1"/>
          <w:numId w:val="12"/>
        </w:numPr>
      </w:pPr>
      <w:r w:rsidRPr="008219B0">
        <w:t xml:space="preserve">If explicit consent is required, the Trust will normally seek another legal basis to process that data. However, if explicit consent is required, the data subject will be provided with full information </w:t>
      </w:r>
      <w:proofErr w:type="gramStart"/>
      <w:r w:rsidRPr="008219B0">
        <w:t>in order to</w:t>
      </w:r>
      <w:proofErr w:type="gramEnd"/>
      <w:r w:rsidRPr="008219B0">
        <w:t xml:space="preserve"> provide explicit consent. </w:t>
      </w:r>
    </w:p>
    <w:p w:rsidR="001450EE" w:rsidP="001450EE" w:rsidRDefault="008219B0" w14:paraId="69091091" w14:textId="77777777">
      <w:pPr>
        <w:pStyle w:val="NormalWeb"/>
        <w:numPr>
          <w:ilvl w:val="1"/>
          <w:numId w:val="12"/>
        </w:numPr>
      </w:pPr>
      <w:r>
        <w:t xml:space="preserve">The Trust will keep records of consents obtained </w:t>
      </w:r>
      <w:proofErr w:type="gramStart"/>
      <w:r>
        <w:t>in order to</w:t>
      </w:r>
      <w:proofErr w:type="gramEnd"/>
      <w:r>
        <w:t xml:space="preserve"> demonstrate compliance with consent requirements under the UK GDPR. </w:t>
      </w:r>
    </w:p>
    <w:p w:rsidR="7D4FE308" w:rsidP="7D4FE308" w:rsidRDefault="7D4FE308" w14:paraId="09DC212E" w14:textId="0813CD7A">
      <w:pPr>
        <w:pStyle w:val="NormalWeb"/>
        <w:ind w:left="792"/>
      </w:pPr>
    </w:p>
    <w:p w:rsidR="001450EE" w:rsidP="001450EE" w:rsidRDefault="008219B0" w14:paraId="23FB0564" w14:textId="77777777">
      <w:pPr>
        <w:pStyle w:val="HeadingPol2"/>
      </w:pPr>
      <w:bookmarkStart w:name="_Toc209513588" w:id="17"/>
      <w:r w:rsidRPr="008219B0">
        <w:t>Principle 2: Personal data must be collected only for specified, explicit and legitimate purposes.</w:t>
      </w:r>
      <w:bookmarkEnd w:id="17"/>
      <w:r w:rsidRPr="008219B0">
        <w:t xml:space="preserve"> </w:t>
      </w:r>
    </w:p>
    <w:p w:rsidR="001450EE" w:rsidP="00FE63A6" w:rsidRDefault="008219B0" w14:paraId="693B0EC2" w14:textId="77777777">
      <w:pPr>
        <w:pStyle w:val="NormalWeb"/>
        <w:numPr>
          <w:ilvl w:val="1"/>
          <w:numId w:val="12"/>
        </w:numPr>
        <w:spacing w:before="0" w:beforeAutospacing="0" w:after="0" w:afterAutospacing="0"/>
      </w:pPr>
      <w:r w:rsidRPr="008219B0">
        <w:t xml:space="preserve">Personal data will not be processed in any matter that is incompatible with the legitimate purposes. </w:t>
      </w:r>
    </w:p>
    <w:p w:rsidR="001450EE" w:rsidP="001450EE" w:rsidRDefault="008219B0" w14:paraId="1651B70F" w14:textId="77777777">
      <w:pPr>
        <w:pStyle w:val="NormalWeb"/>
        <w:numPr>
          <w:ilvl w:val="1"/>
          <w:numId w:val="12"/>
        </w:numPr>
      </w:pPr>
      <w:r>
        <w:t xml:space="preserve">The Trust will not use personal data for new, different or incompatible purposes from that disclosed when it was first obtained unless it has informed the data subject of the new purpose (and they have consented where necessary). </w:t>
      </w:r>
    </w:p>
    <w:p w:rsidR="7D4FE308" w:rsidP="7D4FE308" w:rsidRDefault="7D4FE308" w14:paraId="2EA496E8" w14:textId="0B29809E">
      <w:pPr>
        <w:pStyle w:val="NormalWeb"/>
        <w:ind w:left="792"/>
      </w:pPr>
    </w:p>
    <w:p w:rsidR="001450EE" w:rsidP="001450EE" w:rsidRDefault="008219B0" w14:paraId="24BEC9FB" w14:textId="77777777">
      <w:pPr>
        <w:pStyle w:val="HeadingPol2"/>
      </w:pPr>
      <w:bookmarkStart w:name="_Toc209513589" w:id="18"/>
      <w:r w:rsidRPr="008219B0">
        <w:t>Principle 3: Personal data must be adequate, relevant and limited to what is necessary in relation to the purposes for which it is processed.</w:t>
      </w:r>
      <w:bookmarkEnd w:id="18"/>
      <w:r w:rsidRPr="008219B0">
        <w:t xml:space="preserve"> </w:t>
      </w:r>
    </w:p>
    <w:p w:rsidR="001450EE" w:rsidP="004476B5" w:rsidRDefault="008219B0" w14:paraId="646813B6" w14:textId="77777777">
      <w:pPr>
        <w:pStyle w:val="NormalWeb"/>
        <w:numPr>
          <w:ilvl w:val="1"/>
          <w:numId w:val="12"/>
        </w:numPr>
        <w:spacing w:before="0" w:beforeAutospacing="0" w:after="0" w:afterAutospacing="0"/>
      </w:pPr>
      <w:r w:rsidRPr="008219B0">
        <w:t xml:space="preserve">The Trust will only process personal data when its obligations and duties require it to do so. The Trust will not collect excessive data and ensure any personal data collected is adequate and relevant for the intended purposes. </w:t>
      </w:r>
    </w:p>
    <w:p w:rsidR="001450EE" w:rsidP="001450EE" w:rsidRDefault="008219B0" w14:paraId="5BC60337" w14:textId="77777777">
      <w:pPr>
        <w:pStyle w:val="NormalWeb"/>
        <w:numPr>
          <w:ilvl w:val="1"/>
          <w:numId w:val="12"/>
        </w:numPr>
      </w:pPr>
      <w:r>
        <w:t xml:space="preserve">When personal data is no longer needed for specified purposes, the Trust shall delete or anonymise the data. Please refer to the Trust’s Records Management Policy for further guidance. </w:t>
      </w:r>
    </w:p>
    <w:p w:rsidR="7D4FE308" w:rsidP="7D4FE308" w:rsidRDefault="7D4FE308" w14:paraId="766A36F4" w14:textId="3A31FFB6">
      <w:pPr>
        <w:pStyle w:val="NormalWeb"/>
        <w:ind w:left="792"/>
      </w:pPr>
    </w:p>
    <w:p w:rsidR="001450EE" w:rsidP="001450EE" w:rsidRDefault="008219B0" w14:paraId="4D84BDC3" w14:textId="77777777">
      <w:pPr>
        <w:pStyle w:val="HeadingPol2"/>
      </w:pPr>
      <w:bookmarkStart w:name="_Toc209513590" w:id="19"/>
      <w:r w:rsidRPr="008219B0">
        <w:t>Principle 4: Personal data must be accurate and, where necessary, kept up to date.</w:t>
      </w:r>
      <w:bookmarkEnd w:id="19"/>
      <w:r w:rsidRPr="008219B0">
        <w:t xml:space="preserve"> </w:t>
      </w:r>
    </w:p>
    <w:p w:rsidR="001450EE" w:rsidP="004476B5" w:rsidRDefault="008219B0" w14:paraId="289353FD" w14:textId="77777777">
      <w:pPr>
        <w:pStyle w:val="NormalWeb"/>
        <w:numPr>
          <w:ilvl w:val="1"/>
          <w:numId w:val="12"/>
        </w:numPr>
        <w:spacing w:before="0" w:beforeAutospacing="0" w:after="0" w:afterAutospacing="0"/>
      </w:pPr>
      <w:r w:rsidRPr="008219B0">
        <w:t xml:space="preserve">The Trust will endeavour to correct or delete any inaccurate data being processed by checking the accuracy of the personal data at the point of collection and at regular intervals afterwards. The Trust will take all reasonable steps to destroy or amend inaccurate or out of date personal data. </w:t>
      </w:r>
    </w:p>
    <w:p w:rsidR="001450EE" w:rsidP="001450EE" w:rsidRDefault="008219B0" w14:paraId="30A91D4B" w14:textId="77777777">
      <w:pPr>
        <w:pStyle w:val="NormalWeb"/>
        <w:numPr>
          <w:ilvl w:val="1"/>
          <w:numId w:val="12"/>
        </w:numPr>
      </w:pPr>
      <w:r>
        <w:t xml:space="preserve">Data subjects also have an obligation to ensure that their data is accurate, complete, up to date and relevant. Data subjects have the right to request rectification to incomplete or inaccurate data held by the Trust.  </w:t>
      </w:r>
    </w:p>
    <w:p w:rsidR="7D4FE308" w:rsidP="7D4FE308" w:rsidRDefault="7D4FE308" w14:paraId="3B1FD17F" w14:textId="5D05FFF7">
      <w:pPr>
        <w:pStyle w:val="NormalWeb"/>
        <w:ind w:left="792"/>
      </w:pPr>
    </w:p>
    <w:p w:rsidR="001450EE" w:rsidP="001450EE" w:rsidRDefault="008219B0" w14:paraId="7E8B28D7" w14:textId="77777777">
      <w:pPr>
        <w:pStyle w:val="HeadingPol2"/>
      </w:pPr>
      <w:bookmarkStart w:name="_Toc209513591" w:id="20"/>
      <w:r w:rsidRPr="008219B0">
        <w:t>Principle 5: Personal data must not be kept in a form which permits identification of data subjects for longer than is necessary for the purposes for which the data is processed.</w:t>
      </w:r>
      <w:bookmarkEnd w:id="20"/>
      <w:r w:rsidRPr="008219B0">
        <w:t xml:space="preserve"> </w:t>
      </w:r>
    </w:p>
    <w:p w:rsidR="001450EE" w:rsidP="004476B5" w:rsidRDefault="008219B0" w14:paraId="02EE05B7" w14:textId="77777777">
      <w:pPr>
        <w:pStyle w:val="NormalWeb"/>
        <w:numPr>
          <w:ilvl w:val="1"/>
          <w:numId w:val="12"/>
        </w:numPr>
        <w:spacing w:before="0" w:beforeAutospacing="0" w:after="0" w:afterAutospacing="0"/>
      </w:pPr>
      <w:r w:rsidRPr="008219B0">
        <w:t xml:space="preserve">Legitimate purposes for which the data is being processed may include satisfying legal, accounting or reporting requirements. The Trust will ensure that they adhere to legal timeframes for retaining data. </w:t>
      </w:r>
    </w:p>
    <w:p w:rsidR="001450EE" w:rsidP="001450EE" w:rsidRDefault="008219B0" w14:paraId="09036347" w14:textId="77777777">
      <w:pPr>
        <w:pStyle w:val="NormalWeb"/>
        <w:numPr>
          <w:ilvl w:val="1"/>
          <w:numId w:val="12"/>
        </w:numPr>
      </w:pPr>
      <w:r w:rsidRPr="008219B0">
        <w:t xml:space="preserve">The Trust will take reasonable steps to destroy or erase from its systems all personal data that is no longer require. The Trust will also ensure that data subjects are informed of the period for which data is stored and how that period is determined in the Trust’s privacy notices. </w:t>
      </w:r>
    </w:p>
    <w:p w:rsidR="001450EE" w:rsidP="001450EE" w:rsidRDefault="008219B0" w14:paraId="267A0C08" w14:textId="77777777">
      <w:pPr>
        <w:pStyle w:val="NormalWeb"/>
        <w:numPr>
          <w:ilvl w:val="1"/>
          <w:numId w:val="12"/>
        </w:numPr>
      </w:pPr>
      <w:r>
        <w:t xml:space="preserve">Please refer to the Trust’s Records Management Policy for further details about how the Trust retains and removes data. </w:t>
      </w:r>
    </w:p>
    <w:p w:rsidR="7D4FE308" w:rsidP="7D4FE308" w:rsidRDefault="7D4FE308" w14:paraId="12A0B7DE" w14:textId="5D94459A">
      <w:pPr>
        <w:pStyle w:val="NormalWeb"/>
        <w:ind w:left="792"/>
      </w:pPr>
    </w:p>
    <w:p w:rsidR="001450EE" w:rsidP="003F62A5" w:rsidRDefault="008219B0" w14:paraId="2D7DC826" w14:textId="77777777">
      <w:pPr>
        <w:pStyle w:val="HeadingPol2"/>
      </w:pPr>
      <w:bookmarkStart w:name="_Toc209513592" w:id="21"/>
      <w:r w:rsidRPr="008219B0">
        <w:t>Principle 6: Personal data must be processed in a manner that ensures its security using appropriate technical and organisational measures to protect against unauthorised or unlawful processing and against accidental loss, destruction or damage.</w:t>
      </w:r>
      <w:bookmarkEnd w:id="21"/>
      <w:r w:rsidRPr="008219B0">
        <w:t xml:space="preserve"> </w:t>
      </w:r>
    </w:p>
    <w:p w:rsidR="001450EE" w:rsidP="004476B5" w:rsidRDefault="008219B0" w14:paraId="6FEC5F56" w14:textId="77777777">
      <w:pPr>
        <w:pStyle w:val="NormalWeb"/>
        <w:numPr>
          <w:ilvl w:val="1"/>
          <w:numId w:val="12"/>
        </w:numPr>
        <w:spacing w:before="0" w:beforeAutospacing="0" w:after="0" w:afterAutospacing="0"/>
      </w:pPr>
      <w:proofErr w:type="gramStart"/>
      <w:r w:rsidRPr="008219B0">
        <w:t>In order to</w:t>
      </w:r>
      <w:proofErr w:type="gramEnd"/>
      <w:r w:rsidRPr="008219B0">
        <w:t xml:space="preserve"> assure the protection of all data being processed, the Trust will develop, implement and maintain reasonable safeguard and security measures. This includes using measures such as: </w:t>
      </w:r>
    </w:p>
    <w:p w:rsidR="003F62A5" w:rsidP="00D20CB5" w:rsidRDefault="008219B0" w14:paraId="15058F0F" w14:textId="77777777">
      <w:pPr>
        <w:pStyle w:val="NormalWeb"/>
        <w:numPr>
          <w:ilvl w:val="0"/>
          <w:numId w:val="15"/>
        </w:numPr>
      </w:pPr>
      <w:r w:rsidRPr="008219B0">
        <w:t xml:space="preserve">Encryption.  </w:t>
      </w:r>
    </w:p>
    <w:p w:rsidR="003F62A5" w:rsidP="00D20CB5" w:rsidRDefault="008219B0" w14:paraId="34B922B8" w14:textId="77777777">
      <w:pPr>
        <w:pStyle w:val="NormalWeb"/>
        <w:numPr>
          <w:ilvl w:val="0"/>
          <w:numId w:val="15"/>
        </w:numPr>
      </w:pPr>
      <w:r w:rsidRPr="008219B0">
        <w:t xml:space="preserve">Pseudonymisation (this is where the Trust replaces information that directly or indirectly identifies an individual with one or more artificial identifiers or pseudonyms so that the person to whom the data relates cannot be identified without the use of additional information which is meant to be kept separately and secure). </w:t>
      </w:r>
    </w:p>
    <w:p w:rsidR="00B031F2" w:rsidP="00F546F1" w:rsidRDefault="008219B0" w14:paraId="79534BA6" w14:textId="77777777">
      <w:pPr>
        <w:pStyle w:val="NormalWeb"/>
        <w:numPr>
          <w:ilvl w:val="0"/>
          <w:numId w:val="15"/>
        </w:numPr>
      </w:pPr>
      <w:r w:rsidRPr="008219B0">
        <w:t>Ensuring authorised access on both hard copy and electronic files (i.e. that only people who have a need to know the personal data are authorised to access it).</w:t>
      </w:r>
    </w:p>
    <w:p w:rsidR="00B031F2" w:rsidP="00B031F2" w:rsidRDefault="008219B0" w14:paraId="217788F9" w14:textId="77777777">
      <w:pPr>
        <w:pStyle w:val="NormalWeb"/>
        <w:numPr>
          <w:ilvl w:val="0"/>
          <w:numId w:val="15"/>
        </w:numPr>
      </w:pPr>
      <w:r w:rsidRPr="008219B0">
        <w:t xml:space="preserve">Adhering to confidentiality principles. </w:t>
      </w:r>
    </w:p>
    <w:p w:rsidR="00F53068" w:rsidP="00B031F2" w:rsidRDefault="008219B0" w14:paraId="5568C6CC" w14:textId="3E74CA09">
      <w:pPr>
        <w:pStyle w:val="NormalWeb"/>
        <w:numPr>
          <w:ilvl w:val="0"/>
          <w:numId w:val="15"/>
        </w:numPr>
      </w:pPr>
      <w:r w:rsidRPr="008219B0">
        <w:t xml:space="preserve">Ensuring personal data is accurate and suitable for the process for which it is processed. </w:t>
      </w:r>
    </w:p>
    <w:p w:rsidR="00F53068" w:rsidP="00F53068" w:rsidRDefault="008219B0" w14:paraId="1C6B9329" w14:textId="77777777">
      <w:pPr>
        <w:pStyle w:val="NormalWeb"/>
        <w:numPr>
          <w:ilvl w:val="1"/>
          <w:numId w:val="12"/>
        </w:numPr>
      </w:pPr>
      <w:r w:rsidRPr="008219B0">
        <w:t xml:space="preserve">The Trust follow procedures and technologies to ensure security and will regularly evaluate and test the effectiveness of those safeguards to ensure security in processing personal data.  </w:t>
      </w:r>
    </w:p>
    <w:p w:rsidR="0032458C" w:rsidP="0032458C" w:rsidRDefault="008219B0" w14:paraId="7E98BD6A" w14:textId="77777777">
      <w:pPr>
        <w:pStyle w:val="NormalWeb"/>
        <w:numPr>
          <w:ilvl w:val="1"/>
          <w:numId w:val="12"/>
        </w:numPr>
      </w:pPr>
      <w:r w:rsidRPr="008219B0">
        <w:t xml:space="preserve">The Trust will only transfer personal data to third party service providers who agree to comply with the required policies and procedures and agree to put adequate measures in place. </w:t>
      </w:r>
    </w:p>
    <w:p w:rsidR="00B031F2" w:rsidP="00B031F2" w:rsidRDefault="008219B0" w14:paraId="3B6D7C0E" w14:textId="77777777">
      <w:pPr>
        <w:pStyle w:val="NormalWeb"/>
        <w:numPr>
          <w:ilvl w:val="1"/>
          <w:numId w:val="12"/>
        </w:numPr>
      </w:pPr>
      <w:r>
        <w:t xml:space="preserve">Full details on the Trust’s security measures are set out in the Trust’s Information Security Policy and Procedure. </w:t>
      </w:r>
    </w:p>
    <w:p w:rsidR="7D4FE308" w:rsidP="7D4FE308" w:rsidRDefault="7D4FE308" w14:paraId="61E316D0" w14:textId="2B32081E">
      <w:pPr>
        <w:pStyle w:val="NormalWeb"/>
        <w:ind w:left="792"/>
      </w:pPr>
    </w:p>
    <w:p w:rsidR="00B031F2" w:rsidP="00B031F2" w:rsidRDefault="008219B0" w14:paraId="44EE383D" w14:textId="77777777">
      <w:pPr>
        <w:pStyle w:val="HeadingPol2"/>
      </w:pPr>
      <w:bookmarkStart w:name="_Toc209513593" w:id="22"/>
      <w:r w:rsidRPr="008219B0">
        <w:t>Sharing Personal Data</w:t>
      </w:r>
      <w:bookmarkEnd w:id="22"/>
      <w:r w:rsidRPr="008219B0">
        <w:t xml:space="preserve"> </w:t>
      </w:r>
    </w:p>
    <w:p w:rsidR="00B031F2" w:rsidP="004476B5" w:rsidRDefault="008219B0" w14:paraId="3EABBE37" w14:textId="77777777">
      <w:pPr>
        <w:pStyle w:val="NormalWeb"/>
        <w:numPr>
          <w:ilvl w:val="1"/>
          <w:numId w:val="12"/>
        </w:numPr>
        <w:spacing w:before="0" w:beforeAutospacing="0" w:after="0" w:afterAutospacing="0"/>
      </w:pPr>
      <w:r w:rsidRPr="008219B0">
        <w:t xml:space="preserve">The Trust will generally not share personal data with third parties unless certain safeguards and contractual arrangements have been put in place. The following points will be considered: </w:t>
      </w:r>
    </w:p>
    <w:p w:rsidR="00B031F2" w:rsidP="00B031F2" w:rsidRDefault="008219B0" w14:paraId="27C11139" w14:textId="77777777">
      <w:pPr>
        <w:pStyle w:val="NormalWeb"/>
        <w:numPr>
          <w:ilvl w:val="0"/>
          <w:numId w:val="16"/>
        </w:numPr>
      </w:pPr>
      <w:r w:rsidRPr="008219B0">
        <w:t xml:space="preserve">Whether the third party has a need to know the information for the purposes of providing the contracted services. </w:t>
      </w:r>
    </w:p>
    <w:p w:rsidR="00B031F2" w:rsidP="00B031F2" w:rsidRDefault="008219B0" w14:paraId="03314ADD" w14:textId="77777777">
      <w:pPr>
        <w:pStyle w:val="NormalWeb"/>
        <w:numPr>
          <w:ilvl w:val="0"/>
          <w:numId w:val="16"/>
        </w:numPr>
      </w:pPr>
      <w:r w:rsidRPr="008219B0">
        <w:t xml:space="preserve">Whether sharing the personal data complies with the privacy notice that has been provided to the data subject and, if required, the data subject’s consent has been obtained. </w:t>
      </w:r>
    </w:p>
    <w:p w:rsidR="00B031F2" w:rsidP="00B031F2" w:rsidRDefault="008219B0" w14:paraId="3AAAFCBC" w14:textId="77777777">
      <w:pPr>
        <w:pStyle w:val="NormalWeb"/>
        <w:numPr>
          <w:ilvl w:val="0"/>
          <w:numId w:val="16"/>
        </w:numPr>
      </w:pPr>
      <w:r w:rsidRPr="008219B0">
        <w:t xml:space="preserve">Whether the third party has agreed to comply with the required data security standards, policies and procedures and implemented adequate security measures. </w:t>
      </w:r>
    </w:p>
    <w:p w:rsidR="00B031F2" w:rsidP="00B031F2" w:rsidRDefault="008219B0" w14:paraId="6C853872" w14:textId="77777777">
      <w:pPr>
        <w:pStyle w:val="NormalWeb"/>
        <w:numPr>
          <w:ilvl w:val="0"/>
          <w:numId w:val="16"/>
        </w:numPr>
      </w:pPr>
      <w:r w:rsidRPr="008219B0">
        <w:t xml:space="preserve">Whether the transfer complies with any applicable cross border transfer restrictions; and </w:t>
      </w:r>
    </w:p>
    <w:p w:rsidR="00B031F2" w:rsidP="00B031F2" w:rsidRDefault="008219B0" w14:paraId="28D3439C" w14:textId="77777777">
      <w:pPr>
        <w:pStyle w:val="NormalWeb"/>
        <w:numPr>
          <w:ilvl w:val="0"/>
          <w:numId w:val="16"/>
        </w:numPr>
      </w:pPr>
      <w:r w:rsidRPr="008219B0">
        <w:t xml:space="preserve">Whether a fully executed written contract that contains UK GDPR approved third party clauses has been obtained.  </w:t>
      </w:r>
    </w:p>
    <w:p w:rsidR="00B031F2" w:rsidP="00B031F2" w:rsidRDefault="008219B0" w14:paraId="667FBAD2" w14:textId="77777777">
      <w:pPr>
        <w:pStyle w:val="NormalWeb"/>
        <w:numPr>
          <w:ilvl w:val="1"/>
          <w:numId w:val="12"/>
        </w:numPr>
      </w:pPr>
      <w:r w:rsidRPr="008219B0">
        <w:t xml:space="preserve">There may be circumstances where the Trust is required either by law or in the best interests of pupils, parents or staff to pass information onto external authorities for example, the Local Authority, Ofsted or the department of health. These authorities are up to date with data protection law and have their own policies relating to the protection of any data that they receive or collect. </w:t>
      </w:r>
    </w:p>
    <w:p w:rsidR="00A75197" w:rsidP="00A75197" w:rsidRDefault="008219B0" w14:paraId="753E4710" w14:textId="77777777">
      <w:pPr>
        <w:pStyle w:val="NormalWeb"/>
        <w:numPr>
          <w:ilvl w:val="1"/>
          <w:numId w:val="12"/>
        </w:numPr>
      </w:pPr>
      <w:r>
        <w:t xml:space="preserve">The intention to share data relating to individuals to an organisation outside of the Trust shall be clearly defined within written notifications including details and the basis for sharing the data. </w:t>
      </w:r>
    </w:p>
    <w:p w:rsidR="7D4FE308" w:rsidP="7D4FE308" w:rsidRDefault="7D4FE308" w14:paraId="7D97E92E" w14:textId="4F6AAD72">
      <w:pPr>
        <w:pStyle w:val="NormalWeb"/>
        <w:ind w:left="792"/>
      </w:pPr>
    </w:p>
    <w:p w:rsidR="00A75197" w:rsidP="00C96D36" w:rsidRDefault="008219B0" w14:paraId="359A2879" w14:textId="77777777">
      <w:pPr>
        <w:pStyle w:val="HeadingPol2"/>
      </w:pPr>
      <w:bookmarkStart w:name="_Toc209513594" w:id="23"/>
      <w:r w:rsidRPr="008219B0">
        <w:t>Transfer of Data Outside the European Economic Area (EEA)</w:t>
      </w:r>
      <w:bookmarkEnd w:id="23"/>
      <w:r w:rsidRPr="008219B0">
        <w:t xml:space="preserve"> </w:t>
      </w:r>
    </w:p>
    <w:p w:rsidR="009E6A1C" w:rsidP="0052583A" w:rsidRDefault="008219B0" w14:paraId="44690376" w14:textId="77777777">
      <w:pPr>
        <w:pStyle w:val="NormalWeb"/>
        <w:numPr>
          <w:ilvl w:val="1"/>
          <w:numId w:val="12"/>
        </w:numPr>
        <w:spacing w:before="0" w:beforeAutospacing="0" w:after="0" w:afterAutospacing="0"/>
      </w:pPr>
      <w:r w:rsidRPr="008219B0">
        <w:t xml:space="preserve">The UK GDPR restricts data transfers to countries outside the EEA </w:t>
      </w:r>
      <w:proofErr w:type="gramStart"/>
      <w:r w:rsidRPr="008219B0">
        <w:t>in order to</w:t>
      </w:r>
      <w:proofErr w:type="gramEnd"/>
      <w:r w:rsidRPr="008219B0">
        <w:t xml:space="preserve"> ensure that the level of data protection afforded to individuals by the UK GDPR is not undermined. </w:t>
      </w:r>
    </w:p>
    <w:p w:rsidR="00BB3CD1" w:rsidP="00BB3CD1" w:rsidRDefault="008219B0" w14:paraId="199C782D" w14:textId="77777777">
      <w:pPr>
        <w:pStyle w:val="NormalWeb"/>
        <w:numPr>
          <w:ilvl w:val="1"/>
          <w:numId w:val="12"/>
        </w:numPr>
      </w:pPr>
      <w:r>
        <w:t xml:space="preserve">The Trust will not transfer data to another country outside of the EEA without appropriate safeguards being in place and in compliance with the UK GDPR. All staff must comply with the Trust’s guidelines on transferring data outside of the EEA. For the avoidance of doubt, a transfer of data to another country can occur when the Trust transmits, sends, views or accesses that data in that </w:t>
      </w:r>
      <w:proofErr w:type="gramStart"/>
      <w:r>
        <w:t>particular country</w:t>
      </w:r>
      <w:proofErr w:type="gramEnd"/>
      <w:r>
        <w:t xml:space="preserve">.  </w:t>
      </w:r>
    </w:p>
    <w:p w:rsidR="7D4FE308" w:rsidP="7D4FE308" w:rsidRDefault="7D4FE308" w14:paraId="6948427E" w14:textId="156D5761">
      <w:pPr>
        <w:pStyle w:val="NormalWeb"/>
        <w:ind w:left="792"/>
      </w:pPr>
    </w:p>
    <w:p w:rsidR="00BB3CD1" w:rsidP="00996E9A" w:rsidRDefault="008219B0" w14:paraId="6DE0A98C" w14:textId="77777777">
      <w:pPr>
        <w:pStyle w:val="HeadingPol2"/>
      </w:pPr>
      <w:bookmarkStart w:name="_Toc209513595" w:id="24"/>
      <w:r w:rsidRPr="008219B0">
        <w:t>Transfer of Data Outside the UK</w:t>
      </w:r>
      <w:bookmarkEnd w:id="24"/>
      <w:r w:rsidRPr="008219B0">
        <w:t xml:space="preserve">  </w:t>
      </w:r>
    </w:p>
    <w:p w:rsidR="008219B0" w:rsidP="00092D03" w:rsidRDefault="008219B0" w14:paraId="1BCA10D8" w14:textId="1C00640D">
      <w:pPr>
        <w:pStyle w:val="NormalWeb"/>
        <w:numPr>
          <w:ilvl w:val="1"/>
          <w:numId w:val="12"/>
        </w:numPr>
        <w:spacing w:before="0" w:beforeAutospacing="0" w:after="0" w:afterAutospacing="0"/>
      </w:pPr>
      <w:r w:rsidRPr="008219B0">
        <w:t xml:space="preserve">The Trust may transfer personal information outside the UK and/or to international organisations on the basis that the country, territory or organisation is designated as having an adequate level of protection. Alternatively, the organisation receiving the information has provided adequate safeguards by way of binding corporate rules, Standard Contractual Clauses or compliance with an approved code of conduct. </w:t>
      </w:r>
    </w:p>
    <w:p w:rsidRPr="008219B0" w:rsidR="0066232B" w:rsidP="0066232B" w:rsidRDefault="0066232B" w14:paraId="00D3A9AF" w14:textId="77777777">
      <w:pPr>
        <w:pStyle w:val="NormalWeb"/>
        <w:spacing w:before="0" w:beforeAutospacing="0" w:after="0" w:afterAutospacing="0"/>
        <w:ind w:left="792"/>
      </w:pPr>
    </w:p>
    <w:p w:rsidR="00996E9A" w:rsidP="00996E9A" w:rsidRDefault="008219B0" w14:paraId="75AA0EBD" w14:textId="0E46D31B">
      <w:pPr>
        <w:pStyle w:val="HeadingPol"/>
        <w:numPr>
          <w:ilvl w:val="0"/>
          <w:numId w:val="12"/>
        </w:numPr>
      </w:pPr>
      <w:bookmarkStart w:name="_Toc209513596" w:id="25"/>
      <w:r w:rsidRPr="008219B0">
        <w:t>Data Subject’s Rights and Requests</w:t>
      </w:r>
      <w:bookmarkEnd w:id="25"/>
      <w:r w:rsidRPr="008219B0">
        <w:t xml:space="preserve"> </w:t>
      </w:r>
    </w:p>
    <w:p w:rsidR="00996E9A" w:rsidP="0052583A" w:rsidRDefault="008219B0" w14:paraId="2FA156E2" w14:textId="77777777">
      <w:pPr>
        <w:pStyle w:val="NormalWeb"/>
        <w:numPr>
          <w:ilvl w:val="1"/>
          <w:numId w:val="12"/>
        </w:numPr>
        <w:spacing w:before="0" w:beforeAutospacing="0" w:after="0" w:afterAutospacing="0"/>
      </w:pPr>
      <w:r w:rsidRPr="008219B0">
        <w:t xml:space="preserve">Personal data must be made available to data subjects as set out within this policy and data subjects must be allowed to exercise certain rights in relation to their personal data. </w:t>
      </w:r>
    </w:p>
    <w:p w:rsidR="00996E9A" w:rsidP="00996E9A" w:rsidRDefault="008219B0" w14:paraId="05F264E7" w14:textId="77777777">
      <w:pPr>
        <w:pStyle w:val="NormalWeb"/>
        <w:numPr>
          <w:ilvl w:val="1"/>
          <w:numId w:val="12"/>
        </w:numPr>
      </w:pPr>
      <w:r w:rsidRPr="008219B0">
        <w:t xml:space="preserve">The rights data subjects have in relation to how the Trust handles their personal data are set out below: </w:t>
      </w:r>
    </w:p>
    <w:p w:rsidR="00996E9A" w:rsidP="00BC2C30" w:rsidRDefault="008219B0" w14:paraId="5733364B" w14:textId="77777777">
      <w:pPr>
        <w:pStyle w:val="NormalWeb"/>
        <w:numPr>
          <w:ilvl w:val="0"/>
          <w:numId w:val="17"/>
        </w:numPr>
      </w:pPr>
      <w:r w:rsidRPr="008219B0">
        <w:t xml:space="preserve">(Where consent is relied upon as a condition of processing) To withdraw consent to processing at any time. </w:t>
      </w:r>
    </w:p>
    <w:p w:rsidR="00996E9A" w:rsidP="00BC2C30" w:rsidRDefault="008219B0" w14:paraId="1D9A6612" w14:textId="77777777">
      <w:pPr>
        <w:pStyle w:val="NormalWeb"/>
        <w:numPr>
          <w:ilvl w:val="0"/>
          <w:numId w:val="17"/>
        </w:numPr>
      </w:pPr>
      <w:r w:rsidRPr="008219B0">
        <w:t xml:space="preserve">Receive certain information about the Trust’s processing activities. </w:t>
      </w:r>
    </w:p>
    <w:p w:rsidR="00996E9A" w:rsidP="00BC2C30" w:rsidRDefault="008219B0" w14:paraId="052A6B77" w14:textId="77777777">
      <w:pPr>
        <w:pStyle w:val="NormalWeb"/>
        <w:numPr>
          <w:ilvl w:val="0"/>
          <w:numId w:val="17"/>
        </w:numPr>
      </w:pPr>
      <w:r w:rsidRPr="008219B0">
        <w:t xml:space="preserve">Request access to their personal data that the Trust holds (see “Subject Access Requests” at Appendix 1). </w:t>
      </w:r>
    </w:p>
    <w:p w:rsidR="00996E9A" w:rsidP="00BC2C30" w:rsidRDefault="008219B0" w14:paraId="147DE2A5" w14:textId="77777777">
      <w:pPr>
        <w:pStyle w:val="NormalWeb"/>
        <w:numPr>
          <w:ilvl w:val="0"/>
          <w:numId w:val="17"/>
        </w:numPr>
      </w:pPr>
      <w:r w:rsidRPr="008219B0">
        <w:t xml:space="preserve">Prevent the Trust’s use of their personal data for marketing purposes. </w:t>
      </w:r>
    </w:p>
    <w:p w:rsidR="00996E9A" w:rsidP="00BC2C30" w:rsidRDefault="008219B0" w14:paraId="4526477C" w14:textId="77777777">
      <w:pPr>
        <w:pStyle w:val="NormalWeb"/>
        <w:numPr>
          <w:ilvl w:val="0"/>
          <w:numId w:val="17"/>
        </w:numPr>
      </w:pPr>
      <w:r w:rsidRPr="008219B0">
        <w:t xml:space="preserve">Ask the Trust to erase personal data if it is no longer necessary in relation to the purposes for which it was collected or processed or to rectify inaccurate data or to complete incomplete data. </w:t>
      </w:r>
    </w:p>
    <w:p w:rsidR="00BC2C30" w:rsidP="00BC2C30" w:rsidRDefault="008219B0" w14:paraId="5FCB3639" w14:textId="77777777">
      <w:pPr>
        <w:pStyle w:val="NormalWeb"/>
        <w:numPr>
          <w:ilvl w:val="0"/>
          <w:numId w:val="17"/>
        </w:numPr>
      </w:pPr>
      <w:r w:rsidRPr="008219B0">
        <w:t xml:space="preserve">Restrict processing in specific circumstances. </w:t>
      </w:r>
    </w:p>
    <w:p w:rsidR="00BC2C30" w:rsidP="00BC2C30" w:rsidRDefault="008219B0" w14:paraId="7DCFA8A4" w14:textId="77777777">
      <w:pPr>
        <w:pStyle w:val="NormalWeb"/>
        <w:numPr>
          <w:ilvl w:val="0"/>
          <w:numId w:val="17"/>
        </w:numPr>
      </w:pPr>
      <w:r w:rsidRPr="008219B0">
        <w:t xml:space="preserve">Challenge processing which has been justified </w:t>
      </w:r>
      <w:proofErr w:type="gramStart"/>
      <w:r w:rsidRPr="008219B0">
        <w:t>on the basis of</w:t>
      </w:r>
      <w:proofErr w:type="gramEnd"/>
      <w:r w:rsidRPr="008219B0">
        <w:t xml:space="preserve"> the Trust’s legitimate interests or in the public interest. </w:t>
      </w:r>
    </w:p>
    <w:p w:rsidR="00BC2C30" w:rsidP="00436D33" w:rsidRDefault="008219B0" w14:paraId="033123A8" w14:textId="77777777">
      <w:pPr>
        <w:pStyle w:val="NormalWeb"/>
        <w:numPr>
          <w:ilvl w:val="0"/>
          <w:numId w:val="17"/>
        </w:numPr>
      </w:pPr>
      <w:r w:rsidRPr="008219B0">
        <w:t xml:space="preserve">Request a copy of an agreement under which personal data is transferred outside of the EEA. </w:t>
      </w:r>
    </w:p>
    <w:p w:rsidR="00436D33" w:rsidP="00436D33" w:rsidRDefault="008219B0" w14:paraId="7392D03C" w14:textId="77777777">
      <w:pPr>
        <w:pStyle w:val="NormalWeb"/>
        <w:numPr>
          <w:ilvl w:val="0"/>
          <w:numId w:val="17"/>
        </w:numPr>
      </w:pPr>
      <w:r w:rsidRPr="008219B0">
        <w:t xml:space="preserve">Object to decisions based solely on automated processing. </w:t>
      </w:r>
    </w:p>
    <w:p w:rsidR="00436D33" w:rsidP="00436D33" w:rsidRDefault="008219B0" w14:paraId="121E342A" w14:textId="77777777">
      <w:pPr>
        <w:pStyle w:val="NormalWeb"/>
        <w:numPr>
          <w:ilvl w:val="0"/>
          <w:numId w:val="17"/>
        </w:numPr>
      </w:pPr>
      <w:r w:rsidRPr="008219B0">
        <w:t xml:space="preserve">Prevent processing that is likely to cause damage or distress to the data subject or anyone else. </w:t>
      </w:r>
    </w:p>
    <w:p w:rsidR="00BE6BC7" w:rsidP="00BE6BC7" w:rsidRDefault="008219B0" w14:paraId="573F8F77" w14:textId="77777777">
      <w:pPr>
        <w:pStyle w:val="NormalWeb"/>
        <w:numPr>
          <w:ilvl w:val="0"/>
          <w:numId w:val="17"/>
        </w:numPr>
      </w:pPr>
      <w:r w:rsidRPr="008219B0">
        <w:t xml:space="preserve">Be notified of a personal data breach which is likely to result in high risk to their rights and freedoms. </w:t>
      </w:r>
    </w:p>
    <w:p w:rsidR="00BE6BC7" w:rsidP="00BE6BC7" w:rsidRDefault="008219B0" w14:paraId="3CE88204" w14:textId="77777777">
      <w:pPr>
        <w:pStyle w:val="NormalWeb"/>
        <w:numPr>
          <w:ilvl w:val="0"/>
          <w:numId w:val="17"/>
        </w:numPr>
      </w:pPr>
      <w:r w:rsidRPr="008219B0">
        <w:t xml:space="preserve">Make a complaint to the supervisory authority. </w:t>
      </w:r>
    </w:p>
    <w:p w:rsidR="00436D33" w:rsidP="00BE6BC7" w:rsidRDefault="008219B0" w14:paraId="32B4765E" w14:textId="28CC33B5">
      <w:pPr>
        <w:pStyle w:val="NormalWeb"/>
        <w:numPr>
          <w:ilvl w:val="0"/>
          <w:numId w:val="17"/>
        </w:numPr>
      </w:pPr>
      <w:r w:rsidRPr="008219B0">
        <w:t xml:space="preserve">In limited circumstances, receive or ask for their personal data to be transferred to a third party in a structured, commonly used and machine-readable format. </w:t>
      </w:r>
    </w:p>
    <w:p w:rsidRPr="008219B0" w:rsidR="008219B0" w:rsidP="00092D03" w:rsidRDefault="008219B0" w14:paraId="7F0F705D" w14:textId="04FEA600">
      <w:pPr>
        <w:pStyle w:val="NormalWeb"/>
        <w:numPr>
          <w:ilvl w:val="1"/>
          <w:numId w:val="12"/>
        </w:numPr>
      </w:pPr>
      <w:r>
        <w:t xml:space="preserve">If any request is made to exercise the rights above, it is a requirement for the relevant staff member within the Trust to verify the identity of the individual making the request. Please see Appendix B for details. </w:t>
      </w:r>
    </w:p>
    <w:p w:rsidR="7D4FE308" w:rsidP="7D4FE308" w:rsidRDefault="7D4FE308" w14:paraId="241C3D7D" w14:textId="3981810E">
      <w:pPr>
        <w:pStyle w:val="NormalWeb"/>
        <w:ind w:left="792"/>
      </w:pPr>
    </w:p>
    <w:p w:rsidR="00BE6BC7" w:rsidP="00366506" w:rsidRDefault="008219B0" w14:paraId="43C40CE4" w14:textId="77777777">
      <w:pPr>
        <w:pStyle w:val="HeadingPol2"/>
      </w:pPr>
      <w:bookmarkStart w:name="_Toc209513597" w:id="26"/>
      <w:r w:rsidRPr="008219B0">
        <w:t>Biometric Recognition Systems.</w:t>
      </w:r>
      <w:bookmarkEnd w:id="26"/>
      <w:r w:rsidRPr="008219B0">
        <w:t xml:space="preserve">  </w:t>
      </w:r>
    </w:p>
    <w:p w:rsidR="00BE6BC7" w:rsidP="0052583A" w:rsidRDefault="008219B0" w14:paraId="358AE40C" w14:textId="77777777">
      <w:pPr>
        <w:pStyle w:val="NormalWeb"/>
        <w:numPr>
          <w:ilvl w:val="1"/>
          <w:numId w:val="12"/>
        </w:numPr>
        <w:spacing w:before="0" w:beforeAutospacing="0" w:after="0" w:afterAutospacing="0"/>
      </w:pPr>
      <w:r w:rsidRPr="008219B0">
        <w:t xml:space="preserve">In some of the Trust’s Schools pupils’ biometric data is used as part of an automated biometric recognition system (for example, pupils may use fingerprints to receive school dinners instead of paying with cash). The Trust complies with the requirements of the Protection of Freedoms Act 2012.  </w:t>
      </w:r>
    </w:p>
    <w:p w:rsidR="00366506" w:rsidP="00366506" w:rsidRDefault="008219B0" w14:paraId="0248FD64" w14:textId="77777777">
      <w:pPr>
        <w:pStyle w:val="NormalWeb"/>
        <w:numPr>
          <w:ilvl w:val="1"/>
          <w:numId w:val="12"/>
        </w:numPr>
      </w:pPr>
      <w:r w:rsidRPr="008219B0">
        <w:t xml:space="preserve">Parents/carers will be notified before any biometric recognition system is put in place or before their child first takes part in it. The school must receive written consent from at least one parent or carer before any biometric data is taken from their child and first process it.  </w:t>
      </w:r>
    </w:p>
    <w:p w:rsidR="00366506" w:rsidP="00366506" w:rsidRDefault="008219B0" w14:paraId="501DD37F" w14:textId="77777777">
      <w:pPr>
        <w:pStyle w:val="NormalWeb"/>
        <w:numPr>
          <w:ilvl w:val="1"/>
          <w:numId w:val="12"/>
        </w:numPr>
      </w:pPr>
      <w:r w:rsidRPr="008219B0">
        <w:t xml:space="preserve">Parents/carers and pupils have the right to choose not to use the </w:t>
      </w:r>
      <w:proofErr w:type="gramStart"/>
      <w:r w:rsidRPr="008219B0">
        <w:t>School’s</w:t>
      </w:r>
      <w:proofErr w:type="gramEnd"/>
      <w:r w:rsidRPr="008219B0">
        <w:t xml:space="preserve"> biometric system(s). The Trust will provide alternative means of accessing the relevant services for those pupils.  </w:t>
      </w:r>
    </w:p>
    <w:p w:rsidR="00366506" w:rsidP="00366506" w:rsidRDefault="008219B0" w14:paraId="7828CCE6" w14:textId="77777777">
      <w:pPr>
        <w:pStyle w:val="NormalWeb"/>
        <w:numPr>
          <w:ilvl w:val="1"/>
          <w:numId w:val="12"/>
        </w:numPr>
      </w:pPr>
      <w:r w:rsidRPr="008219B0">
        <w:t xml:space="preserve">Parents/carers and pupils can object to participation in the </w:t>
      </w:r>
      <w:proofErr w:type="gramStart"/>
      <w:r w:rsidRPr="008219B0">
        <w:t>School’s</w:t>
      </w:r>
      <w:proofErr w:type="gramEnd"/>
      <w:r w:rsidRPr="008219B0">
        <w:t xml:space="preserve"> biometric recognition system(s), or withdraw consent, at any time, and the Trust will make sure that any relevant data already captured is deleted.  </w:t>
      </w:r>
    </w:p>
    <w:p w:rsidR="00366506" w:rsidP="00366506" w:rsidRDefault="008219B0" w14:paraId="5FD85CE8" w14:textId="77777777">
      <w:pPr>
        <w:pStyle w:val="NormalWeb"/>
        <w:numPr>
          <w:ilvl w:val="1"/>
          <w:numId w:val="12"/>
        </w:numPr>
      </w:pPr>
      <w:r w:rsidRPr="008219B0">
        <w:t xml:space="preserve">As required by law, if a pupil refuses to participate in, or continue to participate in, the processing of their biometric data, the Trust will not process that data irrespective of any consent given by the pupil’s parent(s)/carer(s).  </w:t>
      </w:r>
    </w:p>
    <w:p w:rsidR="007C2609" w:rsidP="007C2609" w:rsidRDefault="008219B0" w14:paraId="3CC86B3F" w14:textId="77777777">
      <w:pPr>
        <w:pStyle w:val="NormalWeb"/>
        <w:numPr>
          <w:ilvl w:val="1"/>
          <w:numId w:val="12"/>
        </w:numPr>
      </w:pPr>
      <w:r w:rsidRPr="008219B0">
        <w:t xml:space="preserve">Full details are set out in the Trust’s Protection of Pupils’ Biometric Information and Consent to Use Biometric Data document. </w:t>
      </w:r>
    </w:p>
    <w:p w:rsidR="007C2609" w:rsidP="007C2609" w:rsidRDefault="008219B0" w14:paraId="008EB93B" w14:textId="77777777">
      <w:pPr>
        <w:pStyle w:val="NormalWeb"/>
        <w:numPr>
          <w:ilvl w:val="1"/>
          <w:numId w:val="12"/>
        </w:numPr>
      </w:pPr>
      <w:r w:rsidRPr="008219B0">
        <w:t xml:space="preserve">Where staff members or other adults use the school’s biometric system(s), the Trust will also obtain their consent before they first take part in </w:t>
      </w:r>
      <w:proofErr w:type="gramStart"/>
      <w:r w:rsidRPr="008219B0">
        <w:t>it, and</w:t>
      </w:r>
      <w:proofErr w:type="gramEnd"/>
      <w:r w:rsidRPr="008219B0">
        <w:t xml:space="preserve"> provide alternative means of accessing the relevant service if they object. Staff and other adults can also withdraw consent at any time, and the school will delete any relevant data already captured.  </w:t>
      </w:r>
    </w:p>
    <w:p w:rsidR="007C2609" w:rsidP="007C2609" w:rsidRDefault="008219B0" w14:paraId="60A8E98E" w14:textId="77777777">
      <w:pPr>
        <w:pStyle w:val="HeadingPol2"/>
      </w:pPr>
      <w:bookmarkStart w:name="_Toc209513598" w:id="27"/>
      <w:r w:rsidRPr="008219B0">
        <w:t>Closed Circuit Television, Video Cameras (CCTV)</w:t>
      </w:r>
      <w:bookmarkEnd w:id="27"/>
      <w:r w:rsidRPr="008219B0">
        <w:t xml:space="preserve">  </w:t>
      </w:r>
    </w:p>
    <w:p w:rsidR="007C2609" w:rsidP="0052583A" w:rsidRDefault="008219B0" w14:paraId="0CB6B2F1" w14:textId="77777777">
      <w:pPr>
        <w:pStyle w:val="NormalWeb"/>
        <w:numPr>
          <w:ilvl w:val="1"/>
          <w:numId w:val="12"/>
        </w:numPr>
        <w:spacing w:before="0" w:beforeAutospacing="0" w:after="0" w:afterAutospacing="0"/>
      </w:pPr>
      <w:r w:rsidRPr="008219B0">
        <w:t>The Trust uses CCTV in various locations around some school sites for surveillance (the act of watching a person or a place). The purpose of the Trust’s CCTV system is to:</w:t>
      </w:r>
    </w:p>
    <w:p w:rsidR="007C2609" w:rsidP="00394ABD" w:rsidRDefault="008219B0" w14:paraId="5CDE6343" w14:textId="77777777">
      <w:pPr>
        <w:pStyle w:val="NormalWeb"/>
        <w:numPr>
          <w:ilvl w:val="0"/>
          <w:numId w:val="18"/>
        </w:numPr>
      </w:pPr>
      <w:r w:rsidRPr="008219B0">
        <w:t xml:space="preserve">Make members of the school community feel safe. </w:t>
      </w:r>
    </w:p>
    <w:p w:rsidR="00E01E61" w:rsidP="00394ABD" w:rsidRDefault="008219B0" w14:paraId="6C7AF1A6" w14:textId="77777777">
      <w:pPr>
        <w:pStyle w:val="NormalWeb"/>
        <w:numPr>
          <w:ilvl w:val="0"/>
          <w:numId w:val="18"/>
        </w:numPr>
      </w:pPr>
      <w:r w:rsidRPr="008219B0">
        <w:t xml:space="preserve">Protect members of the school community from harm to themselves or to their property. </w:t>
      </w:r>
    </w:p>
    <w:p w:rsidR="00E01E61" w:rsidP="00394ABD" w:rsidRDefault="008219B0" w14:paraId="681389A8" w14:textId="77777777">
      <w:pPr>
        <w:pStyle w:val="NormalWeb"/>
        <w:numPr>
          <w:ilvl w:val="0"/>
          <w:numId w:val="18"/>
        </w:numPr>
      </w:pPr>
      <w:r w:rsidRPr="008219B0">
        <w:t xml:space="preserve">Deter criminality in the Trust’s sites. </w:t>
      </w:r>
    </w:p>
    <w:p w:rsidR="00E01E61" w:rsidP="00394ABD" w:rsidRDefault="008219B0" w14:paraId="5A0D5A0B" w14:textId="77777777">
      <w:pPr>
        <w:pStyle w:val="NormalWeb"/>
        <w:numPr>
          <w:ilvl w:val="0"/>
          <w:numId w:val="18"/>
        </w:numPr>
      </w:pPr>
      <w:r w:rsidRPr="008219B0">
        <w:t xml:space="preserve">Protect Trust assets and buildings. </w:t>
      </w:r>
    </w:p>
    <w:p w:rsidR="00E01E61" w:rsidP="00394ABD" w:rsidRDefault="008219B0" w14:paraId="60FDE259" w14:textId="77777777">
      <w:pPr>
        <w:pStyle w:val="NormalWeb"/>
        <w:numPr>
          <w:ilvl w:val="0"/>
          <w:numId w:val="18"/>
        </w:numPr>
      </w:pPr>
      <w:r w:rsidRPr="008219B0">
        <w:t xml:space="preserve">Assist police to deter and detect crime. </w:t>
      </w:r>
    </w:p>
    <w:p w:rsidR="00394ABD" w:rsidP="00394ABD" w:rsidRDefault="008219B0" w14:paraId="3CB9AC01" w14:textId="77777777">
      <w:pPr>
        <w:pStyle w:val="NormalWeb"/>
        <w:numPr>
          <w:ilvl w:val="0"/>
          <w:numId w:val="18"/>
        </w:numPr>
      </w:pPr>
      <w:r w:rsidRPr="008219B0">
        <w:t xml:space="preserve">Determine the cause of accidents. </w:t>
      </w:r>
    </w:p>
    <w:p w:rsidR="00394ABD" w:rsidP="00394ABD" w:rsidRDefault="008219B0" w14:paraId="18F6FB6D" w14:textId="77777777">
      <w:pPr>
        <w:pStyle w:val="NormalWeb"/>
        <w:numPr>
          <w:ilvl w:val="0"/>
          <w:numId w:val="18"/>
        </w:numPr>
      </w:pPr>
      <w:r w:rsidRPr="008219B0">
        <w:t xml:space="preserve">Assist in the effective resolution of any disputes which may arise </w:t>
      </w:r>
      <w:proofErr w:type="gramStart"/>
      <w:r w:rsidRPr="008219B0">
        <w:t>in the course of</w:t>
      </w:r>
      <w:proofErr w:type="gramEnd"/>
      <w:r w:rsidRPr="008219B0">
        <w:t xml:space="preserve"> disciplinary and grievance proceedings. </w:t>
      </w:r>
    </w:p>
    <w:p w:rsidR="00394ABD" w:rsidP="00394ABD" w:rsidRDefault="008219B0" w14:paraId="20F5C1F6" w14:textId="77777777">
      <w:pPr>
        <w:pStyle w:val="NormalWeb"/>
        <w:numPr>
          <w:ilvl w:val="0"/>
          <w:numId w:val="18"/>
        </w:numPr>
      </w:pPr>
      <w:r w:rsidRPr="008219B0">
        <w:t xml:space="preserve">To assist in the defence of any litigation proceedings. </w:t>
      </w:r>
    </w:p>
    <w:p w:rsidR="00394ABD" w:rsidP="00394ABD" w:rsidRDefault="008219B0" w14:paraId="7E2D4228" w14:textId="77777777">
      <w:pPr>
        <w:pStyle w:val="NormalWeb"/>
        <w:numPr>
          <w:ilvl w:val="1"/>
          <w:numId w:val="12"/>
        </w:numPr>
      </w:pPr>
      <w:r w:rsidRPr="008219B0">
        <w:t xml:space="preserve">The CCTV system will not be used to: </w:t>
      </w:r>
    </w:p>
    <w:p w:rsidR="00394ABD" w:rsidP="00394ABD" w:rsidRDefault="008219B0" w14:paraId="09C7F41F" w14:textId="77777777">
      <w:pPr>
        <w:pStyle w:val="NormalWeb"/>
        <w:numPr>
          <w:ilvl w:val="0"/>
          <w:numId w:val="19"/>
        </w:numPr>
      </w:pPr>
      <w:r w:rsidRPr="008219B0">
        <w:t xml:space="preserve">Encroach on an individual's right to privacy. </w:t>
      </w:r>
    </w:p>
    <w:p w:rsidR="00394ABD" w:rsidP="00394ABD" w:rsidRDefault="008219B0" w14:paraId="23203B1C" w14:textId="77777777">
      <w:pPr>
        <w:pStyle w:val="NormalWeb"/>
        <w:numPr>
          <w:ilvl w:val="0"/>
          <w:numId w:val="19"/>
        </w:numPr>
      </w:pPr>
      <w:r w:rsidRPr="008219B0">
        <w:t xml:space="preserve">Follow </w:t>
      </w:r>
      <w:proofErr w:type="gramStart"/>
      <w:r w:rsidRPr="008219B0">
        <w:t>particular individuals</w:t>
      </w:r>
      <w:proofErr w:type="gramEnd"/>
      <w:r w:rsidRPr="008219B0">
        <w:t xml:space="preserve">, unless there is an ongoing emergency incident occurring. </w:t>
      </w:r>
    </w:p>
    <w:p w:rsidR="00394ABD" w:rsidP="00394ABD" w:rsidRDefault="008219B0" w14:paraId="3D0821E1" w14:textId="77777777">
      <w:pPr>
        <w:pStyle w:val="NormalWeb"/>
        <w:numPr>
          <w:ilvl w:val="0"/>
          <w:numId w:val="19"/>
        </w:numPr>
      </w:pPr>
      <w:r w:rsidRPr="008219B0">
        <w:t xml:space="preserve">Pursue any other purposes than the ones stated above. </w:t>
      </w:r>
    </w:p>
    <w:p w:rsidR="00394ABD" w:rsidP="00394ABD" w:rsidRDefault="008219B0" w14:paraId="07A278F1" w14:textId="77777777">
      <w:pPr>
        <w:pStyle w:val="NormalWeb"/>
        <w:numPr>
          <w:ilvl w:val="1"/>
          <w:numId w:val="12"/>
        </w:numPr>
      </w:pPr>
      <w:r w:rsidRPr="008219B0">
        <w:t xml:space="preserve">The list of uses of CCTV is not exhaustive and other purposes may be or become relevant. </w:t>
      </w:r>
    </w:p>
    <w:p w:rsidR="00394ABD" w:rsidP="00394ABD" w:rsidRDefault="008219B0" w14:paraId="46F8FAD3" w14:textId="77777777">
      <w:pPr>
        <w:pStyle w:val="NormalWeb"/>
        <w:numPr>
          <w:ilvl w:val="1"/>
          <w:numId w:val="12"/>
        </w:numPr>
      </w:pPr>
      <w:r w:rsidRPr="008219B0">
        <w:t xml:space="preserve">CCTV cameras are installed in such a way that they are not hidden from view. Signs are predominantly displayed where relevant so that staff, students, visitors and members of the public are made aware that they are entering an area covered by CCTV. The signs also contain contact details as well as a statement of purposes for which CCTV is used. </w:t>
      </w:r>
    </w:p>
    <w:p w:rsidR="00394ABD" w:rsidP="00394ABD" w:rsidRDefault="008219B0" w14:paraId="55E9705C" w14:textId="77777777">
      <w:pPr>
        <w:pStyle w:val="NormalWeb"/>
        <w:numPr>
          <w:ilvl w:val="1"/>
          <w:numId w:val="12"/>
        </w:numPr>
      </w:pPr>
      <w:r>
        <w:t xml:space="preserve">The Trust will follow the ICO’s code of practice for the use of CCTV.  Full details on the Trust’s management of CCTV are set out in the Trust’s Operation of CCTV Procedure. </w:t>
      </w:r>
    </w:p>
    <w:p w:rsidR="7D4FE308" w:rsidP="7D4FE308" w:rsidRDefault="7D4FE308" w14:paraId="0DE38356" w14:textId="34109B0F">
      <w:pPr>
        <w:pStyle w:val="NormalWeb"/>
        <w:ind w:left="792"/>
      </w:pPr>
    </w:p>
    <w:p w:rsidR="00394ABD" w:rsidP="00394ABD" w:rsidRDefault="008219B0" w14:paraId="3D9C3882" w14:textId="77777777">
      <w:pPr>
        <w:pStyle w:val="HeadingPol2"/>
      </w:pPr>
      <w:bookmarkStart w:name="_Toc209513599" w:id="28"/>
      <w:r w:rsidRPr="008219B0">
        <w:t>Photographs and Videos</w:t>
      </w:r>
      <w:bookmarkEnd w:id="28"/>
      <w:r w:rsidRPr="008219B0">
        <w:t xml:space="preserve">  </w:t>
      </w:r>
    </w:p>
    <w:p w:rsidR="00394ABD" w:rsidP="0052583A" w:rsidRDefault="008219B0" w14:paraId="1C97FE5B" w14:textId="77777777">
      <w:pPr>
        <w:pStyle w:val="NormalWeb"/>
        <w:numPr>
          <w:ilvl w:val="1"/>
          <w:numId w:val="12"/>
        </w:numPr>
        <w:spacing w:before="0" w:beforeAutospacing="0" w:after="0" w:afterAutospacing="0"/>
      </w:pPr>
      <w:r w:rsidRPr="008219B0">
        <w:t xml:space="preserve">As part of school activities, photographs and record images of individuals within our schools may be taken. Each School will obtain written consent from parents/carers for photographs and videos to be taken of their child for communication, marketing and promotional materials. It will be clearly explained how the photograph and/or video will be used to both the parent/carer and pupil. Uses may include:  </w:t>
      </w:r>
    </w:p>
    <w:p w:rsidR="00394ABD" w:rsidP="00394ABD" w:rsidRDefault="008219B0" w14:paraId="607A1314" w14:textId="77777777">
      <w:pPr>
        <w:pStyle w:val="NormalWeb"/>
        <w:numPr>
          <w:ilvl w:val="0"/>
          <w:numId w:val="20"/>
        </w:numPr>
      </w:pPr>
      <w:r w:rsidRPr="008219B0">
        <w:t xml:space="preserve">Within school on notice boards and in school magazines, brochures, newsletters, etc.  </w:t>
      </w:r>
    </w:p>
    <w:p w:rsidR="00394ABD" w:rsidP="00394ABD" w:rsidRDefault="008219B0" w14:paraId="773F456A" w14:textId="77777777">
      <w:pPr>
        <w:pStyle w:val="NormalWeb"/>
        <w:numPr>
          <w:ilvl w:val="0"/>
          <w:numId w:val="20"/>
        </w:numPr>
      </w:pPr>
      <w:r w:rsidRPr="008219B0">
        <w:t xml:space="preserve">Outside of school by external agencies such as the school photographer, newspapers, campaigns.  </w:t>
      </w:r>
    </w:p>
    <w:p w:rsidR="00394ABD" w:rsidP="00394ABD" w:rsidRDefault="008219B0" w14:paraId="1C8A07BB" w14:textId="77777777">
      <w:pPr>
        <w:pStyle w:val="NormalWeb"/>
        <w:numPr>
          <w:ilvl w:val="0"/>
          <w:numId w:val="20"/>
        </w:numPr>
      </w:pPr>
      <w:r w:rsidRPr="008219B0">
        <w:t xml:space="preserve">Online on our school and trust website or social media pages.  </w:t>
      </w:r>
    </w:p>
    <w:p w:rsidR="00394ABD" w:rsidP="00394ABD" w:rsidRDefault="008219B0" w14:paraId="56908692" w14:textId="77777777">
      <w:pPr>
        <w:pStyle w:val="NormalWeb"/>
        <w:numPr>
          <w:ilvl w:val="1"/>
          <w:numId w:val="12"/>
        </w:numPr>
      </w:pPr>
      <w:r w:rsidRPr="008219B0">
        <w:t xml:space="preserve">Consent can be refused or withdrawn at any time. If consent is withdrawn, the photograph or video will be deleted and not distributed further.  </w:t>
      </w:r>
    </w:p>
    <w:p w:rsidR="00547A97" w:rsidP="00547A97" w:rsidRDefault="008219B0" w14:paraId="56B1E159" w14:textId="77777777">
      <w:pPr>
        <w:pStyle w:val="NormalWeb"/>
        <w:numPr>
          <w:ilvl w:val="1"/>
          <w:numId w:val="12"/>
        </w:numPr>
      </w:pPr>
      <w:r>
        <w:t xml:space="preserve">When using photographs and videos in this way they will not be accompanied with any other personal information about the child, to ensure they cannot be identified. </w:t>
      </w:r>
    </w:p>
    <w:p w:rsidR="7D4FE308" w:rsidP="7D4FE308" w:rsidRDefault="7D4FE308" w14:paraId="3B6C1E43" w14:textId="1655F029">
      <w:pPr>
        <w:pStyle w:val="NormalWeb"/>
        <w:ind w:left="792"/>
      </w:pPr>
    </w:p>
    <w:p w:rsidR="00547A97" w:rsidP="00547A97" w:rsidRDefault="008219B0" w14:paraId="13AA085B" w14:textId="77777777">
      <w:pPr>
        <w:pStyle w:val="HeadingPol2"/>
      </w:pPr>
      <w:bookmarkStart w:name="_Toc209513600" w:id="29"/>
      <w:r w:rsidRPr="008219B0">
        <w:t>Direct Marketing</w:t>
      </w:r>
      <w:bookmarkEnd w:id="29"/>
      <w:r w:rsidRPr="008219B0">
        <w:t xml:space="preserve"> </w:t>
      </w:r>
    </w:p>
    <w:p w:rsidR="00547A97" w:rsidP="0052583A" w:rsidRDefault="008219B0" w14:paraId="5EDD9FD2" w14:textId="77777777">
      <w:pPr>
        <w:pStyle w:val="NormalWeb"/>
        <w:numPr>
          <w:ilvl w:val="1"/>
          <w:numId w:val="12"/>
        </w:numPr>
        <w:spacing w:before="0" w:beforeAutospacing="0" w:after="0" w:afterAutospacing="0"/>
      </w:pPr>
      <w:r w:rsidRPr="008219B0">
        <w:t xml:space="preserve">The Trust is subject to certain rules and privacy laws when marketing. For example, a data subject’s prior consent will be required for electronic direct marketing (for example, by email, text or automated calls).  </w:t>
      </w:r>
    </w:p>
    <w:p w:rsidR="00547A97" w:rsidP="00547A97" w:rsidRDefault="008219B0" w14:paraId="03F1EF90" w14:textId="77777777">
      <w:pPr>
        <w:pStyle w:val="NormalWeb"/>
        <w:numPr>
          <w:ilvl w:val="1"/>
          <w:numId w:val="12"/>
        </w:numPr>
      </w:pPr>
      <w:r>
        <w:t xml:space="preserve">The Trust will explicitly offer individuals the opportunity to object to direct marketing and will do so in an intelligible format which is clear for the individual to understand. The Trust will promptly respond to any individual objection to direct marketing. </w:t>
      </w:r>
    </w:p>
    <w:p w:rsidR="7D4FE308" w:rsidP="7D4FE308" w:rsidRDefault="7D4FE308" w14:paraId="335A5FEE" w14:textId="3E161581">
      <w:pPr>
        <w:pStyle w:val="NormalWeb"/>
        <w:ind w:left="792"/>
      </w:pPr>
    </w:p>
    <w:p w:rsidR="00547A97" w:rsidP="00547A97" w:rsidRDefault="008219B0" w14:paraId="4D19546F" w14:textId="77777777">
      <w:pPr>
        <w:pStyle w:val="HeadingPol2"/>
      </w:pPr>
      <w:bookmarkStart w:name="_Toc209513601" w:id="30"/>
      <w:r w:rsidRPr="008219B0">
        <w:t>Employee Obligations</w:t>
      </w:r>
      <w:bookmarkEnd w:id="30"/>
      <w:r w:rsidRPr="008219B0">
        <w:t xml:space="preserve"> </w:t>
      </w:r>
    </w:p>
    <w:p w:rsidR="00547A97" w:rsidP="0052583A" w:rsidRDefault="008219B0" w14:paraId="2E8B93F9" w14:textId="77777777">
      <w:pPr>
        <w:pStyle w:val="NormalWeb"/>
        <w:numPr>
          <w:ilvl w:val="1"/>
          <w:numId w:val="12"/>
        </w:numPr>
        <w:spacing w:before="0" w:beforeAutospacing="0" w:after="0" w:afterAutospacing="0"/>
      </w:pPr>
      <w:r w:rsidRPr="008219B0">
        <w:t xml:space="preserve">Employees may have access to the personal data of other members of staff, suppliers, parents or pupils of the Trust in the course of their employment or engagement. If so, the Trust expects those employees to help meet the Trust’s data protection obligations to those individuals. Specifically, employees must: - </w:t>
      </w:r>
    </w:p>
    <w:p w:rsidR="00547A97" w:rsidP="00547A97" w:rsidRDefault="008219B0" w14:paraId="45A05B3B" w14:textId="77777777">
      <w:pPr>
        <w:pStyle w:val="NormalWeb"/>
        <w:numPr>
          <w:ilvl w:val="0"/>
          <w:numId w:val="21"/>
        </w:numPr>
      </w:pPr>
      <w:r w:rsidRPr="008219B0">
        <w:t xml:space="preserve">Only access the personal data that they have authority to access, and only for authorised purposes, confidentiality is </w:t>
      </w:r>
      <w:proofErr w:type="gramStart"/>
      <w:r w:rsidRPr="008219B0">
        <w:t>expected at all times</w:t>
      </w:r>
      <w:proofErr w:type="gramEnd"/>
      <w:r w:rsidRPr="008219B0">
        <w:t xml:space="preserve">. </w:t>
      </w:r>
    </w:p>
    <w:p w:rsidR="00547A97" w:rsidP="00547A97" w:rsidRDefault="008219B0" w14:paraId="09A2A408" w14:textId="77777777">
      <w:pPr>
        <w:pStyle w:val="NormalWeb"/>
        <w:numPr>
          <w:ilvl w:val="0"/>
          <w:numId w:val="21"/>
        </w:numPr>
      </w:pPr>
      <w:r w:rsidRPr="008219B0">
        <w:t xml:space="preserve">Only allow others to access personal data if they have appropriate authorisation. </w:t>
      </w:r>
    </w:p>
    <w:p w:rsidR="00547A97" w:rsidP="00547A97" w:rsidRDefault="008219B0" w14:paraId="3BDB0A07" w14:textId="77777777">
      <w:pPr>
        <w:pStyle w:val="NormalWeb"/>
        <w:numPr>
          <w:ilvl w:val="0"/>
          <w:numId w:val="21"/>
        </w:numPr>
      </w:pPr>
      <w:r w:rsidRPr="008219B0">
        <w:t xml:space="preserve">Keep personal data secure for example, by complying with rules on access to school premises, computer access, password protection and secure file storage and destruction Please refer to the Trust’s Information Security Policy and Procedure for further details about the Trust’s security processes. </w:t>
      </w:r>
    </w:p>
    <w:p w:rsidR="00547A97" w:rsidP="00547A97" w:rsidRDefault="008219B0" w14:paraId="1DE9BFEE" w14:textId="77777777">
      <w:pPr>
        <w:pStyle w:val="NormalWeb"/>
        <w:numPr>
          <w:ilvl w:val="0"/>
          <w:numId w:val="21"/>
        </w:numPr>
      </w:pPr>
      <w:r w:rsidRPr="008219B0">
        <w:t xml:space="preserve">Not remove personal data or devices containing personal data from the Trust’s premises unless appropriate security measures are in place (such as pseudonymisation, encryption, password protection) to secure the information. </w:t>
      </w:r>
    </w:p>
    <w:p w:rsidR="00547A97" w:rsidP="00CB29B6" w:rsidRDefault="008219B0" w14:paraId="58294D01" w14:textId="77777777">
      <w:pPr>
        <w:pStyle w:val="NormalWeb"/>
        <w:numPr>
          <w:ilvl w:val="0"/>
          <w:numId w:val="21"/>
        </w:numPr>
      </w:pPr>
      <w:r>
        <w:t xml:space="preserve">Not store personal information on local drives. </w:t>
      </w:r>
    </w:p>
    <w:p w:rsidR="7D4FE308" w:rsidP="7D4FE308" w:rsidRDefault="7D4FE308" w14:paraId="23283E17" w14:textId="19FB3A83">
      <w:pPr>
        <w:pStyle w:val="NormalWeb"/>
        <w:ind w:left="1512"/>
      </w:pPr>
    </w:p>
    <w:p w:rsidR="00547A97" w:rsidP="00CB29B6" w:rsidRDefault="008219B0" w14:paraId="77362CB9" w14:textId="77777777">
      <w:pPr>
        <w:pStyle w:val="HeadingPol2"/>
      </w:pPr>
      <w:bookmarkStart w:name="_Toc209513602" w:id="31"/>
      <w:r w:rsidRPr="008219B0">
        <w:t>Accountability</w:t>
      </w:r>
      <w:bookmarkEnd w:id="31"/>
      <w:r w:rsidRPr="008219B0">
        <w:t xml:space="preserve"> </w:t>
      </w:r>
    </w:p>
    <w:p w:rsidR="00547A97" w:rsidP="00FE63A6" w:rsidRDefault="008219B0" w14:paraId="12B08BE2" w14:textId="77777777">
      <w:pPr>
        <w:pStyle w:val="NormalWeb"/>
        <w:numPr>
          <w:ilvl w:val="1"/>
          <w:numId w:val="12"/>
        </w:numPr>
        <w:spacing w:before="0" w:beforeAutospacing="0" w:after="0" w:afterAutospacing="0"/>
      </w:pPr>
      <w:r w:rsidRPr="008219B0">
        <w:t xml:space="preserve">The Trust will ensure compliance with data protection principles by implementing appropriate technical and organisational measures. The Trust is responsible for and demonstrates accountability with the UK GDPR principles.  </w:t>
      </w:r>
    </w:p>
    <w:p w:rsidR="00FE63A6" w:rsidP="00FE63A6" w:rsidRDefault="00FE63A6" w14:paraId="7A724780" w14:textId="77777777">
      <w:pPr>
        <w:pStyle w:val="NormalWeb"/>
        <w:spacing w:before="0" w:beforeAutospacing="0" w:after="0" w:afterAutospacing="0"/>
        <w:ind w:left="792"/>
      </w:pPr>
    </w:p>
    <w:p w:rsidR="00CB29B6" w:rsidP="00CB29B6" w:rsidRDefault="008219B0" w14:paraId="314685B1" w14:textId="77777777">
      <w:pPr>
        <w:pStyle w:val="HeadingPol2"/>
      </w:pPr>
      <w:bookmarkStart w:name="_Toc209513603" w:id="32"/>
      <w:r w:rsidRPr="008219B0">
        <w:t>Data Protection Officer (DPO)</w:t>
      </w:r>
      <w:bookmarkEnd w:id="32"/>
      <w:r w:rsidRPr="008219B0">
        <w:t xml:space="preserve"> </w:t>
      </w:r>
    </w:p>
    <w:p w:rsidR="00CB29B6" w:rsidP="00FE63A6" w:rsidRDefault="008219B0" w14:paraId="24CD9EB4" w14:textId="4EBA9E14">
      <w:pPr>
        <w:pStyle w:val="NormalWeb"/>
        <w:numPr>
          <w:ilvl w:val="1"/>
          <w:numId w:val="12"/>
        </w:numPr>
        <w:spacing w:before="0" w:beforeAutospacing="0" w:after="0" w:afterAutospacing="0"/>
      </w:pPr>
      <w:r w:rsidRPr="008219B0">
        <w:t xml:space="preserve">Please find below details of the </w:t>
      </w:r>
      <w:r w:rsidR="004F1A86">
        <w:t>Trust’s</w:t>
      </w:r>
      <w:r w:rsidRPr="008219B0">
        <w:t xml:space="preserve"> Data Protection Officer: - </w:t>
      </w:r>
    </w:p>
    <w:p w:rsidRPr="005A1DCD" w:rsidR="005A1DCD" w:rsidP="005A1DCD" w:rsidRDefault="005A1DCD" w14:paraId="4DC27F83" w14:textId="77777777">
      <w:pPr>
        <w:spacing w:line="240" w:lineRule="auto"/>
        <w:ind w:left="1134"/>
        <w:jc w:val="both"/>
        <w:rPr>
          <w:rFonts w:eastAsia="Verdana" w:cs="Arial"/>
        </w:rPr>
      </w:pPr>
      <w:r w:rsidRPr="005A1DCD">
        <w:rPr>
          <w:rFonts w:eastAsia="Verdana" w:cs="Arial"/>
        </w:rPr>
        <w:t>Data Protection Officer: Judicium Consulting Limited</w:t>
      </w:r>
    </w:p>
    <w:p w:rsidRPr="005A1DCD" w:rsidR="005A1DCD" w:rsidP="005A1DCD" w:rsidRDefault="005A1DCD" w14:paraId="39A29118" w14:textId="77777777">
      <w:pPr>
        <w:spacing w:line="240" w:lineRule="auto"/>
        <w:ind w:left="1134"/>
        <w:jc w:val="both"/>
        <w:rPr>
          <w:rFonts w:eastAsia="Verdana" w:cs="Arial"/>
        </w:rPr>
      </w:pPr>
      <w:r w:rsidRPr="005A1DCD">
        <w:rPr>
          <w:rFonts w:eastAsia="Verdana" w:cs="Arial"/>
        </w:rPr>
        <w:t>Address: 5</w:t>
      </w:r>
      <w:r w:rsidRPr="005A1DCD">
        <w:rPr>
          <w:rFonts w:eastAsia="Verdana" w:cs="Arial"/>
          <w:vertAlign w:val="superscript"/>
        </w:rPr>
        <w:t>th</w:t>
      </w:r>
      <w:r w:rsidRPr="005A1DCD">
        <w:rPr>
          <w:rFonts w:eastAsia="Verdana" w:cs="Arial"/>
        </w:rPr>
        <w:t xml:space="preserve"> Floor, 98 Theobalds Road, London, WC1X 8WB</w:t>
      </w:r>
    </w:p>
    <w:p w:rsidRPr="005A1DCD" w:rsidR="005A1DCD" w:rsidP="005A1DCD" w:rsidRDefault="005A1DCD" w14:paraId="2CA50AA7" w14:textId="77777777">
      <w:pPr>
        <w:spacing w:line="240" w:lineRule="auto"/>
        <w:ind w:left="1134"/>
        <w:jc w:val="both"/>
        <w:rPr>
          <w:rFonts w:eastAsia="Verdana" w:cs="Arial"/>
        </w:rPr>
      </w:pPr>
      <w:r w:rsidRPr="005A1DCD">
        <w:rPr>
          <w:rFonts w:eastAsia="Verdana" w:cs="Arial"/>
        </w:rPr>
        <w:t xml:space="preserve">Email: </w:t>
      </w:r>
      <w:hyperlink w:history="1" r:id="rId13">
        <w:r w:rsidRPr="005A1DCD">
          <w:rPr>
            <w:rFonts w:eastAsia="Verdana" w:cs="Arial"/>
          </w:rPr>
          <w:t>dataservices@judicium.com</w:t>
        </w:r>
      </w:hyperlink>
    </w:p>
    <w:p w:rsidRPr="005A1DCD" w:rsidR="005A1DCD" w:rsidP="005A1DCD" w:rsidRDefault="005A1DCD" w14:paraId="529686B4" w14:textId="77777777">
      <w:pPr>
        <w:spacing w:line="240" w:lineRule="auto"/>
        <w:ind w:left="1134"/>
        <w:jc w:val="both"/>
        <w:rPr>
          <w:rFonts w:eastAsia="Verdana" w:cs="Arial"/>
        </w:rPr>
      </w:pPr>
      <w:r w:rsidRPr="005A1DCD">
        <w:rPr>
          <w:rFonts w:eastAsia="Verdana" w:cs="Arial"/>
        </w:rPr>
        <w:t>Web: www.judiciumeducation.co.uk</w:t>
      </w:r>
    </w:p>
    <w:p w:rsidRPr="008F7FCE" w:rsidR="005A1DCD" w:rsidP="005A1DCD" w:rsidRDefault="005A1DCD" w14:paraId="73BA7FA7" w14:textId="77777777">
      <w:pPr>
        <w:spacing w:line="240" w:lineRule="auto"/>
        <w:ind w:left="1134"/>
        <w:jc w:val="both"/>
        <w:rPr>
          <w:rFonts w:ascii="Lato" w:hAnsi="Lato" w:eastAsia="Verdana" w:cs="Verdana"/>
          <w:sz w:val="20"/>
          <w:szCs w:val="20"/>
        </w:rPr>
      </w:pPr>
      <w:r w:rsidRPr="005A1DCD">
        <w:rPr>
          <w:rFonts w:eastAsia="Verdana" w:cs="Arial"/>
        </w:rPr>
        <w:t>Telephone: 0345 548 7000 option 1 then option 1 again</w:t>
      </w:r>
    </w:p>
    <w:p w:rsidR="00FE63A6" w:rsidP="0059038A" w:rsidRDefault="008219B0" w14:paraId="1A600B6A" w14:textId="3DBB1933">
      <w:pPr>
        <w:pStyle w:val="NormalWeb"/>
        <w:spacing w:before="0" w:beforeAutospacing="0" w:after="0" w:afterAutospacing="0"/>
        <w:ind w:left="792"/>
      </w:pPr>
      <w:r w:rsidRPr="008219B0">
        <w:t xml:space="preserve"> </w:t>
      </w:r>
    </w:p>
    <w:p w:rsidR="0059038A" w:rsidP="0059038A" w:rsidRDefault="0059038A" w14:paraId="75758C7F" w14:textId="77777777">
      <w:pPr>
        <w:pStyle w:val="NormalWeb"/>
        <w:spacing w:before="0" w:beforeAutospacing="0" w:after="0" w:afterAutospacing="0"/>
        <w:ind w:left="792"/>
      </w:pPr>
    </w:p>
    <w:p w:rsidR="00E15F31" w:rsidP="0059038A" w:rsidRDefault="008219B0" w14:paraId="28EE9AFD" w14:textId="77777777">
      <w:pPr>
        <w:pStyle w:val="NormalWeb"/>
        <w:numPr>
          <w:ilvl w:val="1"/>
          <w:numId w:val="12"/>
        </w:numPr>
        <w:spacing w:before="0" w:beforeAutospacing="0" w:after="0" w:afterAutospacing="0"/>
      </w:pPr>
      <w:r w:rsidRPr="008219B0">
        <w:t xml:space="preserve">Please contact the DPO with any questions about the operation of this Data Protection Policy or the UK GDPR or if there are any concerns that this policy is not being or has not been followed. In particular, the DPO must always be contacted in the following circumstances: </w:t>
      </w:r>
    </w:p>
    <w:p w:rsidR="00E15F31" w:rsidP="00E15F31" w:rsidRDefault="008219B0" w14:paraId="49CFB935" w14:textId="77777777">
      <w:pPr>
        <w:pStyle w:val="NormalWeb"/>
        <w:numPr>
          <w:ilvl w:val="0"/>
          <w:numId w:val="22"/>
        </w:numPr>
      </w:pPr>
      <w:r w:rsidRPr="008219B0">
        <w:t xml:space="preserve">If there is uncertainty of the lawful basis being relied on by the Trust to process personal data. </w:t>
      </w:r>
    </w:p>
    <w:p w:rsidR="00E15F31" w:rsidP="00E15F31" w:rsidRDefault="008219B0" w14:paraId="7D202F00" w14:textId="77777777">
      <w:pPr>
        <w:pStyle w:val="NormalWeb"/>
        <w:numPr>
          <w:ilvl w:val="0"/>
          <w:numId w:val="22"/>
        </w:numPr>
      </w:pPr>
      <w:r w:rsidRPr="008219B0">
        <w:t>If consent is being relied on as a fair reason for processing (please see below the section on consent for further detail</w:t>
      </w:r>
      <w:proofErr w:type="gramStart"/>
      <w:r w:rsidRPr="008219B0">
        <w:t>);</w:t>
      </w:r>
      <w:proofErr w:type="gramEnd"/>
      <w:r w:rsidRPr="008219B0">
        <w:t xml:space="preserve"> </w:t>
      </w:r>
    </w:p>
    <w:p w:rsidR="00E15F31" w:rsidP="00E15F31" w:rsidRDefault="008219B0" w14:paraId="4DD46B5C" w14:textId="77777777">
      <w:pPr>
        <w:pStyle w:val="NormalWeb"/>
        <w:numPr>
          <w:ilvl w:val="0"/>
          <w:numId w:val="22"/>
        </w:numPr>
      </w:pPr>
      <w:r w:rsidRPr="008219B0">
        <w:t xml:space="preserve">If there is uncertainty about the retention periods for the personal data being processed but refer to the Trust’s Data Retention Policy in the first instance. </w:t>
      </w:r>
    </w:p>
    <w:p w:rsidR="00E15F31" w:rsidP="00E15F31" w:rsidRDefault="008219B0" w14:paraId="45A6191D" w14:textId="77777777">
      <w:pPr>
        <w:pStyle w:val="NormalWeb"/>
        <w:numPr>
          <w:ilvl w:val="0"/>
          <w:numId w:val="22"/>
        </w:numPr>
      </w:pPr>
      <w:r w:rsidRPr="008219B0">
        <w:t xml:space="preserve">If there is uncertainty about what security measures need to be put in place to protect personal data. </w:t>
      </w:r>
    </w:p>
    <w:p w:rsidR="00E15F31" w:rsidP="00E15F31" w:rsidRDefault="008219B0" w14:paraId="7AA8E03F" w14:textId="77777777">
      <w:pPr>
        <w:pStyle w:val="NormalWeb"/>
        <w:numPr>
          <w:ilvl w:val="0"/>
          <w:numId w:val="22"/>
        </w:numPr>
      </w:pPr>
      <w:r w:rsidRPr="008219B0">
        <w:t xml:space="preserve">If there has been a personal data breach processed but refer to the Trust’s Data Breach Policy in the first instance. </w:t>
      </w:r>
    </w:p>
    <w:p w:rsidR="00E15F31" w:rsidP="00E15F31" w:rsidRDefault="008219B0" w14:paraId="649E2CD8" w14:textId="77777777">
      <w:pPr>
        <w:pStyle w:val="NormalWeb"/>
        <w:numPr>
          <w:ilvl w:val="0"/>
          <w:numId w:val="22"/>
        </w:numPr>
      </w:pPr>
      <w:r w:rsidRPr="008219B0">
        <w:t xml:space="preserve">If there is uncertainty on what basis to transfer personal data outside the EEA. </w:t>
      </w:r>
    </w:p>
    <w:p w:rsidR="00E15F31" w:rsidP="00E15F31" w:rsidRDefault="008219B0" w14:paraId="74BC4A53" w14:textId="77777777">
      <w:pPr>
        <w:pStyle w:val="NormalWeb"/>
        <w:numPr>
          <w:ilvl w:val="0"/>
          <w:numId w:val="22"/>
        </w:numPr>
      </w:pPr>
      <w:r w:rsidRPr="008219B0">
        <w:t xml:space="preserve">If assistance is needed when dealing with any rights invoked by a data subject. </w:t>
      </w:r>
    </w:p>
    <w:p w:rsidR="00E15F31" w:rsidP="00E15F31" w:rsidRDefault="008219B0" w14:paraId="7C16C2E2" w14:textId="77777777">
      <w:pPr>
        <w:pStyle w:val="NormalWeb"/>
        <w:numPr>
          <w:ilvl w:val="0"/>
          <w:numId w:val="22"/>
        </w:numPr>
      </w:pPr>
      <w:r w:rsidRPr="008219B0">
        <w:t xml:space="preserve">Whenever there is a significant new (or a change in) processing activity which is likely to require a data protection impact assessment or if there are plans to use personal data for purposes other than what it was collected for. </w:t>
      </w:r>
    </w:p>
    <w:p w:rsidR="00E15F31" w:rsidP="00E15F31" w:rsidRDefault="008219B0" w14:paraId="33D441B9" w14:textId="77777777">
      <w:pPr>
        <w:pStyle w:val="NormalWeb"/>
        <w:numPr>
          <w:ilvl w:val="0"/>
          <w:numId w:val="22"/>
        </w:numPr>
      </w:pPr>
      <w:r w:rsidRPr="008219B0">
        <w:t xml:space="preserve">If there are plans to undertake any activities involving automated processing or automated decision making. </w:t>
      </w:r>
    </w:p>
    <w:p w:rsidR="00E15F31" w:rsidP="00E15F31" w:rsidRDefault="008219B0" w14:paraId="5798404C" w14:textId="77777777">
      <w:pPr>
        <w:pStyle w:val="NormalWeb"/>
        <w:numPr>
          <w:ilvl w:val="0"/>
          <w:numId w:val="22"/>
        </w:numPr>
      </w:pPr>
      <w:r w:rsidRPr="008219B0">
        <w:t xml:space="preserve">If assistance is needed to comply with applicable law when carrying out direct marketing activities. </w:t>
      </w:r>
    </w:p>
    <w:p w:rsidR="00E15F31" w:rsidP="00E15F31" w:rsidRDefault="008219B0" w14:paraId="219A090C" w14:textId="77777777">
      <w:pPr>
        <w:pStyle w:val="NormalWeb"/>
        <w:numPr>
          <w:ilvl w:val="0"/>
          <w:numId w:val="22"/>
        </w:numPr>
      </w:pPr>
      <w:r>
        <w:t xml:space="preserve">If assistance is needed with any contracts or other areas in relation to sharing personal data with third parties. </w:t>
      </w:r>
    </w:p>
    <w:p w:rsidR="7D4FE308" w:rsidP="7D4FE308" w:rsidRDefault="7D4FE308" w14:paraId="4F109EF8" w14:textId="4B64750D">
      <w:pPr>
        <w:pStyle w:val="NormalWeb"/>
        <w:ind w:left="1512"/>
      </w:pPr>
    </w:p>
    <w:p w:rsidR="00E15F31" w:rsidP="001E583B" w:rsidRDefault="008219B0" w14:paraId="6D2096CA" w14:textId="77777777">
      <w:pPr>
        <w:pStyle w:val="HeadingPol2"/>
      </w:pPr>
      <w:bookmarkStart w:name="_Toc209513604" w:id="33"/>
      <w:r w:rsidRPr="008219B0">
        <w:t>Personal Data Breaches</w:t>
      </w:r>
      <w:bookmarkEnd w:id="33"/>
      <w:r w:rsidRPr="008219B0">
        <w:t xml:space="preserve"> </w:t>
      </w:r>
    </w:p>
    <w:p w:rsidR="00E15F31" w:rsidP="00FE63A6" w:rsidRDefault="008219B0" w14:paraId="7B55B301" w14:textId="77777777">
      <w:pPr>
        <w:pStyle w:val="NormalWeb"/>
        <w:numPr>
          <w:ilvl w:val="1"/>
          <w:numId w:val="12"/>
        </w:numPr>
        <w:spacing w:before="0" w:beforeAutospacing="0" w:after="0" w:afterAutospacing="0"/>
      </w:pPr>
      <w:r w:rsidRPr="008219B0">
        <w:t xml:space="preserve">The UK GDPR requires the Trust to notify any applicable personal data breach to the ICO. </w:t>
      </w:r>
    </w:p>
    <w:p w:rsidR="00E15F31" w:rsidP="00E15F31" w:rsidRDefault="008219B0" w14:paraId="1C7277B0" w14:textId="77777777">
      <w:pPr>
        <w:pStyle w:val="NormalWeb"/>
        <w:numPr>
          <w:ilvl w:val="1"/>
          <w:numId w:val="12"/>
        </w:numPr>
      </w:pPr>
      <w:r w:rsidRPr="008219B0">
        <w:t xml:space="preserve">The Trust has put in place procedures to deal with any suspected personal data breach and will notify data subjects or any applicable regulator where the Trust is legally required to do so. </w:t>
      </w:r>
    </w:p>
    <w:p w:rsidR="00E15F31" w:rsidP="00E15F31" w:rsidRDefault="008219B0" w14:paraId="406E0CE5" w14:textId="77777777">
      <w:pPr>
        <w:pStyle w:val="NormalWeb"/>
        <w:numPr>
          <w:ilvl w:val="1"/>
          <w:numId w:val="12"/>
        </w:numPr>
      </w:pPr>
      <w:r w:rsidRPr="008219B0">
        <w:t xml:space="preserve">If this is or there is concern that a personal data breach has occurred, individuals must not attempt to investigate the matter. Immediately contact the Trust’s IT Director or the Trust’s DPO. </w:t>
      </w:r>
    </w:p>
    <w:p w:rsidR="00E15F31" w:rsidP="00E15F31" w:rsidRDefault="008219B0" w14:paraId="0B5F5D69" w14:textId="77777777">
      <w:pPr>
        <w:pStyle w:val="NormalWeb"/>
        <w:numPr>
          <w:ilvl w:val="1"/>
          <w:numId w:val="12"/>
        </w:numPr>
      </w:pPr>
      <w:r>
        <w:t xml:space="preserve">Full details are set out in the Trust’s Data Breach Procedure. </w:t>
      </w:r>
    </w:p>
    <w:p w:rsidR="7D4FE308" w:rsidP="7D4FE308" w:rsidRDefault="7D4FE308" w14:paraId="2A67E450" w14:textId="0E3BC4F4">
      <w:pPr>
        <w:pStyle w:val="NormalWeb"/>
        <w:ind w:left="792"/>
      </w:pPr>
    </w:p>
    <w:p w:rsidR="00E15F31" w:rsidP="001E583B" w:rsidRDefault="008219B0" w14:paraId="09EB7A29" w14:textId="77777777">
      <w:pPr>
        <w:pStyle w:val="HeadingPol2"/>
      </w:pPr>
      <w:bookmarkStart w:name="_Toc209513605" w:id="34"/>
      <w:r w:rsidRPr="008219B0">
        <w:t>Transparency and Privacy Notices</w:t>
      </w:r>
      <w:bookmarkEnd w:id="34"/>
      <w:r w:rsidRPr="008219B0">
        <w:t xml:space="preserve"> </w:t>
      </w:r>
    </w:p>
    <w:p w:rsidR="001E583B" w:rsidP="00FE63A6" w:rsidRDefault="008219B0" w14:paraId="5D362FE6" w14:textId="77777777">
      <w:pPr>
        <w:pStyle w:val="NormalWeb"/>
        <w:numPr>
          <w:ilvl w:val="1"/>
          <w:numId w:val="12"/>
        </w:numPr>
        <w:spacing w:before="0" w:beforeAutospacing="0" w:after="0" w:afterAutospacing="0"/>
      </w:pPr>
      <w:r w:rsidRPr="008219B0">
        <w:t xml:space="preserve">The Trust will provide detailed, specific information to data subjects. This information will be provided through the Trust’s privacy notices which are concise, transparent, intelligible, easily accessible and in clear and plain language so that a data subject can easily understand them. The Trust’s privacy notices are tailored to suit the data subject and set out information about how the Trust use their data. </w:t>
      </w:r>
    </w:p>
    <w:p w:rsidR="001E583B" w:rsidP="001E583B" w:rsidRDefault="008219B0" w14:paraId="142C988E" w14:textId="77777777">
      <w:pPr>
        <w:pStyle w:val="NormalWeb"/>
        <w:numPr>
          <w:ilvl w:val="1"/>
          <w:numId w:val="12"/>
        </w:numPr>
      </w:pPr>
      <w:r w:rsidRPr="008219B0">
        <w:t xml:space="preserve">Whenever the Trust collects personal data directly from data subjects, including for human resources or employment purposes, the Trust will provide the data subject with all the information required by the UK GDPR. This includes the identity of the Data Protection Officer, the Trust’s contact details, how and why the Trust will use, process, disclose, protect and retain personal data. This information will be provided within the Trust’s Privacy Notices.  </w:t>
      </w:r>
    </w:p>
    <w:p w:rsidR="001E583B" w:rsidP="001E583B" w:rsidRDefault="008219B0" w14:paraId="69F84D15" w14:textId="77777777">
      <w:pPr>
        <w:pStyle w:val="NormalWeb"/>
        <w:numPr>
          <w:ilvl w:val="1"/>
          <w:numId w:val="12"/>
        </w:numPr>
      </w:pPr>
      <w:r w:rsidRPr="008219B0">
        <w:t xml:space="preserve">When personal data is collected indirectly (for example, from a third party or a publicly available source), where appropriate, the Trust will provide the data subject with the above information as soon as possible after receiving the data. The Trust will also confirm whether that third party has collected and processed data in accordance with the UK GDPR. </w:t>
      </w:r>
    </w:p>
    <w:p w:rsidR="001E583B" w:rsidP="001E583B" w:rsidRDefault="008219B0" w14:paraId="286732E7" w14:textId="77777777">
      <w:pPr>
        <w:pStyle w:val="NormalWeb"/>
        <w:numPr>
          <w:ilvl w:val="1"/>
          <w:numId w:val="12"/>
        </w:numPr>
      </w:pPr>
      <w:r>
        <w:t xml:space="preserve">Notifications shall be in accordance with ICO guidance and where relevant, be written in a form understandable by those defined as “children” under the UK GDPR. </w:t>
      </w:r>
    </w:p>
    <w:p w:rsidR="7D4FE308" w:rsidP="7D4FE308" w:rsidRDefault="7D4FE308" w14:paraId="153B0435" w14:textId="3FFCD3D7">
      <w:pPr>
        <w:pStyle w:val="NormalWeb"/>
        <w:ind w:left="792"/>
      </w:pPr>
    </w:p>
    <w:p w:rsidR="001E583B" w:rsidP="001E583B" w:rsidRDefault="008219B0" w14:paraId="40D101EB" w14:textId="77777777">
      <w:pPr>
        <w:pStyle w:val="HeadingPol2"/>
      </w:pPr>
      <w:bookmarkStart w:name="_Toc209513606" w:id="35"/>
      <w:r w:rsidRPr="008219B0">
        <w:t>Privacy by Design</w:t>
      </w:r>
      <w:bookmarkEnd w:id="35"/>
      <w:r w:rsidRPr="008219B0">
        <w:t xml:space="preserve"> </w:t>
      </w:r>
    </w:p>
    <w:p w:rsidR="001E583B" w:rsidP="00FE63A6" w:rsidRDefault="008219B0" w14:paraId="3DFE3566" w14:textId="77777777">
      <w:pPr>
        <w:pStyle w:val="NormalWeb"/>
        <w:numPr>
          <w:ilvl w:val="1"/>
          <w:numId w:val="12"/>
        </w:numPr>
        <w:spacing w:before="0" w:beforeAutospacing="0" w:after="0" w:afterAutospacing="0"/>
      </w:pPr>
      <w:r w:rsidRPr="008219B0">
        <w:t xml:space="preserve">The Trust adopt a privacy by design approach to data protection to ensure that the Trust adheres to data compliance and to implement technical and organisational measures in an effective manner. </w:t>
      </w:r>
    </w:p>
    <w:p w:rsidR="001E583B" w:rsidP="001E583B" w:rsidRDefault="008219B0" w14:paraId="1D4ED398" w14:textId="77777777">
      <w:pPr>
        <w:pStyle w:val="NormalWeb"/>
        <w:numPr>
          <w:ilvl w:val="1"/>
          <w:numId w:val="12"/>
        </w:numPr>
      </w:pPr>
      <w:r>
        <w:t xml:space="preserve">Privacy by design is an approach that promotes privacy and data protection compliance from the start. To help achieve this, the Trust </w:t>
      </w:r>
      <w:proofErr w:type="gramStart"/>
      <w:r>
        <w:t>takes into account</w:t>
      </w:r>
      <w:proofErr w:type="gramEnd"/>
      <w:r>
        <w:t xml:space="preserve"> the nature and purposes of the processing, any cost of implementation and any risks to rights and freedoms of data subjects when implementing data processes. </w:t>
      </w:r>
    </w:p>
    <w:p w:rsidR="7D4FE308" w:rsidP="7D4FE308" w:rsidRDefault="7D4FE308" w14:paraId="753701A3" w14:textId="7DC12457">
      <w:pPr>
        <w:pStyle w:val="NormalWeb"/>
        <w:ind w:left="792"/>
      </w:pPr>
    </w:p>
    <w:p w:rsidR="001E583B" w:rsidP="001E583B" w:rsidRDefault="008219B0" w14:paraId="075BDC89" w14:textId="77777777">
      <w:pPr>
        <w:pStyle w:val="HeadingPol2"/>
      </w:pPr>
      <w:bookmarkStart w:name="_Toc209513607" w:id="36"/>
      <w:r w:rsidRPr="008219B0">
        <w:t>Data Protection Impact Assessments (DPIAs)</w:t>
      </w:r>
      <w:bookmarkEnd w:id="36"/>
      <w:r w:rsidRPr="008219B0">
        <w:t xml:space="preserve"> </w:t>
      </w:r>
    </w:p>
    <w:p w:rsidR="001E583B" w:rsidP="00FE63A6" w:rsidRDefault="008219B0" w14:paraId="01D6395A" w14:textId="77777777">
      <w:pPr>
        <w:pStyle w:val="NormalWeb"/>
        <w:numPr>
          <w:ilvl w:val="1"/>
          <w:numId w:val="12"/>
        </w:numPr>
        <w:spacing w:before="0" w:beforeAutospacing="0" w:after="0" w:afterAutospacing="0"/>
      </w:pPr>
      <w:proofErr w:type="gramStart"/>
      <w:r w:rsidRPr="008219B0">
        <w:t>In order to</w:t>
      </w:r>
      <w:proofErr w:type="gramEnd"/>
      <w:r w:rsidRPr="008219B0">
        <w:t xml:space="preserve"> achieve a privacy by design approach, the Trust conduct DPIAs for any new technologies or programmes being used by the Trust which could affect the processing of personal data. In any event, the Trust carries out DPIAs when required by the UK GDPR in the following circumstances: - </w:t>
      </w:r>
    </w:p>
    <w:p w:rsidR="001E583B" w:rsidP="00D33B0E" w:rsidRDefault="008219B0" w14:paraId="73030B46" w14:textId="77777777">
      <w:pPr>
        <w:pStyle w:val="NormalWeb"/>
        <w:numPr>
          <w:ilvl w:val="0"/>
          <w:numId w:val="23"/>
        </w:numPr>
      </w:pPr>
      <w:r w:rsidRPr="008219B0">
        <w:t xml:space="preserve">For the use of new technologies (programs, systems or processes) or changing technologies. </w:t>
      </w:r>
    </w:p>
    <w:p w:rsidR="001E583B" w:rsidP="00D33B0E" w:rsidRDefault="008219B0" w14:paraId="0462290F" w14:textId="77777777">
      <w:pPr>
        <w:pStyle w:val="NormalWeb"/>
        <w:numPr>
          <w:ilvl w:val="0"/>
          <w:numId w:val="23"/>
        </w:numPr>
      </w:pPr>
      <w:r w:rsidRPr="008219B0">
        <w:t xml:space="preserve">For the use of automated processing. </w:t>
      </w:r>
    </w:p>
    <w:p w:rsidR="001E583B" w:rsidP="00D33B0E" w:rsidRDefault="008219B0" w14:paraId="21A2F700" w14:textId="77777777">
      <w:pPr>
        <w:pStyle w:val="NormalWeb"/>
        <w:numPr>
          <w:ilvl w:val="0"/>
          <w:numId w:val="23"/>
        </w:numPr>
      </w:pPr>
      <w:r w:rsidRPr="008219B0">
        <w:t xml:space="preserve">For large scale processing of special category data.  </w:t>
      </w:r>
    </w:p>
    <w:p w:rsidR="001E583B" w:rsidP="00D33B0E" w:rsidRDefault="008219B0" w14:paraId="2AE668E9" w14:textId="77777777">
      <w:pPr>
        <w:pStyle w:val="NormalWeb"/>
        <w:numPr>
          <w:ilvl w:val="0"/>
          <w:numId w:val="23"/>
        </w:numPr>
      </w:pPr>
      <w:r w:rsidRPr="008219B0">
        <w:t xml:space="preserve">For large scale, systematic monitoring of a publicly accessible area </w:t>
      </w:r>
      <w:proofErr w:type="gramStart"/>
      <w:r w:rsidRPr="008219B0">
        <w:t>through the use of</w:t>
      </w:r>
      <w:proofErr w:type="gramEnd"/>
      <w:r w:rsidRPr="008219B0">
        <w:t xml:space="preserve"> CCTV. </w:t>
      </w:r>
    </w:p>
    <w:p w:rsidR="001E583B" w:rsidP="004C09CE" w:rsidRDefault="008219B0" w14:paraId="4130E753" w14:textId="77777777">
      <w:pPr>
        <w:pStyle w:val="NormalWeb"/>
        <w:numPr>
          <w:ilvl w:val="1"/>
          <w:numId w:val="12"/>
        </w:numPr>
        <w:spacing w:before="0" w:beforeAutospacing="0" w:after="0" w:afterAutospacing="0"/>
      </w:pPr>
      <w:r w:rsidRPr="008219B0">
        <w:t xml:space="preserve">The Trust’s DPIAs contain: - </w:t>
      </w:r>
    </w:p>
    <w:p w:rsidR="00D33B0E" w:rsidP="004C09CE" w:rsidRDefault="008219B0" w14:paraId="2A42782B" w14:textId="77777777">
      <w:pPr>
        <w:pStyle w:val="NormalWeb"/>
        <w:numPr>
          <w:ilvl w:val="0"/>
          <w:numId w:val="24"/>
        </w:numPr>
        <w:spacing w:before="0" w:beforeAutospacing="0" w:after="0" w:afterAutospacing="0"/>
      </w:pPr>
      <w:r w:rsidRPr="008219B0">
        <w:t xml:space="preserve">A description of the processing, its purposes and any legitimate interests used. </w:t>
      </w:r>
    </w:p>
    <w:p w:rsidR="00D33B0E" w:rsidP="00353DE2" w:rsidRDefault="008219B0" w14:paraId="1D6934B8" w14:textId="77777777">
      <w:pPr>
        <w:pStyle w:val="NormalWeb"/>
        <w:numPr>
          <w:ilvl w:val="0"/>
          <w:numId w:val="24"/>
        </w:numPr>
      </w:pPr>
      <w:r w:rsidRPr="008219B0">
        <w:t xml:space="preserve">An assessment of the necessity and proportionality of the processing in relation to its purpose. </w:t>
      </w:r>
    </w:p>
    <w:p w:rsidR="00D33B0E" w:rsidP="00353DE2" w:rsidRDefault="008219B0" w14:paraId="3BDCD655" w14:textId="77777777">
      <w:pPr>
        <w:pStyle w:val="NormalWeb"/>
        <w:numPr>
          <w:ilvl w:val="0"/>
          <w:numId w:val="24"/>
        </w:numPr>
      </w:pPr>
      <w:r w:rsidRPr="008219B0">
        <w:t xml:space="preserve">An assessment of the risk to individuals. </w:t>
      </w:r>
    </w:p>
    <w:p w:rsidR="00D33B0E" w:rsidP="00353DE2" w:rsidRDefault="008219B0" w14:paraId="4F991D20" w14:textId="77777777">
      <w:pPr>
        <w:pStyle w:val="NormalWeb"/>
        <w:numPr>
          <w:ilvl w:val="0"/>
          <w:numId w:val="24"/>
        </w:numPr>
      </w:pPr>
      <w:r>
        <w:t xml:space="preserve">The risk mitigation measures in place and demonstration of compliance. </w:t>
      </w:r>
    </w:p>
    <w:p w:rsidR="7D4FE308" w:rsidP="7D4FE308" w:rsidRDefault="7D4FE308" w14:paraId="536D5973" w14:textId="7E1084AB">
      <w:pPr>
        <w:pStyle w:val="NormalWeb"/>
        <w:ind w:left="1512"/>
      </w:pPr>
    </w:p>
    <w:p w:rsidR="00D33B0E" w:rsidP="00353DE2" w:rsidRDefault="008219B0" w14:paraId="2DFF81E6" w14:textId="77777777">
      <w:pPr>
        <w:pStyle w:val="HeadingPol2"/>
      </w:pPr>
      <w:bookmarkStart w:name="_Toc209513608" w:id="37"/>
      <w:r w:rsidRPr="008219B0">
        <w:t>Record Keeping</w:t>
      </w:r>
      <w:bookmarkEnd w:id="37"/>
      <w:r w:rsidRPr="008219B0">
        <w:t xml:space="preserve"> </w:t>
      </w:r>
    </w:p>
    <w:p w:rsidR="00D33B0E" w:rsidP="00FE63A6" w:rsidRDefault="008219B0" w14:paraId="1A484302" w14:textId="77777777">
      <w:pPr>
        <w:pStyle w:val="NormalWeb"/>
        <w:numPr>
          <w:ilvl w:val="1"/>
          <w:numId w:val="12"/>
        </w:numPr>
        <w:spacing w:before="0" w:beforeAutospacing="0" w:after="0" w:afterAutospacing="0"/>
      </w:pPr>
      <w:r w:rsidRPr="008219B0">
        <w:t xml:space="preserve">The Trust is required to keep full and accurate records of data processing activities. These records include: - </w:t>
      </w:r>
    </w:p>
    <w:p w:rsidR="00D33B0E" w:rsidP="00353DE2" w:rsidRDefault="008219B0" w14:paraId="6AC180F4" w14:textId="77777777">
      <w:pPr>
        <w:pStyle w:val="NormalWeb"/>
        <w:numPr>
          <w:ilvl w:val="0"/>
          <w:numId w:val="25"/>
        </w:numPr>
      </w:pPr>
      <w:r w:rsidRPr="008219B0">
        <w:t xml:space="preserve">The name and contact details of the Trust. </w:t>
      </w:r>
    </w:p>
    <w:p w:rsidR="00D33B0E" w:rsidP="00353DE2" w:rsidRDefault="008219B0" w14:paraId="5BD125E7" w14:textId="77777777">
      <w:pPr>
        <w:pStyle w:val="NormalWeb"/>
        <w:numPr>
          <w:ilvl w:val="0"/>
          <w:numId w:val="25"/>
        </w:numPr>
      </w:pPr>
      <w:r w:rsidRPr="008219B0">
        <w:t xml:space="preserve">The name and contact details of the Data Protection Officer. </w:t>
      </w:r>
    </w:p>
    <w:p w:rsidR="00D33B0E" w:rsidP="00353DE2" w:rsidRDefault="008219B0" w14:paraId="054F177F" w14:textId="77777777">
      <w:pPr>
        <w:pStyle w:val="NormalWeb"/>
        <w:numPr>
          <w:ilvl w:val="0"/>
          <w:numId w:val="25"/>
        </w:numPr>
      </w:pPr>
      <w:r w:rsidRPr="008219B0">
        <w:t xml:space="preserve">Descriptions of the types of personal data used. </w:t>
      </w:r>
    </w:p>
    <w:p w:rsidR="00D33B0E" w:rsidP="00353DE2" w:rsidRDefault="008219B0" w14:paraId="5C809CCF" w14:textId="77777777">
      <w:pPr>
        <w:pStyle w:val="NormalWeb"/>
        <w:numPr>
          <w:ilvl w:val="0"/>
          <w:numId w:val="25"/>
        </w:numPr>
      </w:pPr>
      <w:r w:rsidRPr="008219B0">
        <w:t xml:space="preserve">Description of the data subjects. </w:t>
      </w:r>
    </w:p>
    <w:p w:rsidR="00D33B0E" w:rsidP="00353DE2" w:rsidRDefault="008219B0" w14:paraId="63FFD159" w14:textId="77777777">
      <w:pPr>
        <w:pStyle w:val="NormalWeb"/>
        <w:numPr>
          <w:ilvl w:val="0"/>
          <w:numId w:val="25"/>
        </w:numPr>
      </w:pPr>
      <w:r w:rsidRPr="008219B0">
        <w:t xml:space="preserve">Details of the Trust’s processing activities and purposes. </w:t>
      </w:r>
    </w:p>
    <w:p w:rsidR="00D33B0E" w:rsidP="00353DE2" w:rsidRDefault="008219B0" w14:paraId="66EF88F4" w14:textId="77777777">
      <w:pPr>
        <w:pStyle w:val="NormalWeb"/>
        <w:numPr>
          <w:ilvl w:val="0"/>
          <w:numId w:val="25"/>
        </w:numPr>
      </w:pPr>
      <w:r w:rsidRPr="008219B0">
        <w:t xml:space="preserve">Details of any </w:t>
      </w:r>
      <w:proofErr w:type="gramStart"/>
      <w:r w:rsidRPr="008219B0">
        <w:t>third party</w:t>
      </w:r>
      <w:proofErr w:type="gramEnd"/>
      <w:r w:rsidRPr="008219B0">
        <w:t xml:space="preserve"> recipients of the personal data. </w:t>
      </w:r>
    </w:p>
    <w:p w:rsidR="00D33B0E" w:rsidP="00353DE2" w:rsidRDefault="008219B0" w14:paraId="3A73D100" w14:textId="77777777">
      <w:pPr>
        <w:pStyle w:val="NormalWeb"/>
        <w:numPr>
          <w:ilvl w:val="0"/>
          <w:numId w:val="25"/>
        </w:numPr>
      </w:pPr>
      <w:r w:rsidRPr="008219B0">
        <w:t xml:space="preserve">Where personal data is stored. </w:t>
      </w:r>
    </w:p>
    <w:p w:rsidR="00353DE2" w:rsidP="00353DE2" w:rsidRDefault="008219B0" w14:paraId="48D73721" w14:textId="77777777">
      <w:pPr>
        <w:pStyle w:val="NormalWeb"/>
        <w:numPr>
          <w:ilvl w:val="0"/>
          <w:numId w:val="25"/>
        </w:numPr>
      </w:pPr>
      <w:r w:rsidRPr="008219B0">
        <w:t xml:space="preserve">Retention periods. </w:t>
      </w:r>
    </w:p>
    <w:p w:rsidR="00353DE2" w:rsidP="00353DE2" w:rsidRDefault="008219B0" w14:paraId="356D0079" w14:textId="77777777">
      <w:pPr>
        <w:pStyle w:val="NormalWeb"/>
        <w:numPr>
          <w:ilvl w:val="0"/>
          <w:numId w:val="25"/>
        </w:numPr>
      </w:pPr>
      <w:r>
        <w:t xml:space="preserve">Security measures in place. </w:t>
      </w:r>
    </w:p>
    <w:p w:rsidR="7D4FE308" w:rsidP="7D4FE308" w:rsidRDefault="7D4FE308" w14:paraId="21926184" w14:textId="75B02A10">
      <w:pPr>
        <w:pStyle w:val="NormalWeb"/>
        <w:ind w:left="1512"/>
      </w:pPr>
    </w:p>
    <w:p w:rsidR="00353DE2" w:rsidP="003C1B55" w:rsidRDefault="008219B0" w14:paraId="4CC29109" w14:textId="77777777">
      <w:pPr>
        <w:pStyle w:val="HeadingPol2"/>
      </w:pPr>
      <w:bookmarkStart w:name="_Toc209513609" w:id="38"/>
      <w:r w:rsidRPr="008219B0">
        <w:t>Training</w:t>
      </w:r>
      <w:bookmarkEnd w:id="38"/>
      <w:r w:rsidRPr="008219B0">
        <w:t xml:space="preserve"> </w:t>
      </w:r>
    </w:p>
    <w:p w:rsidR="00353DE2" w:rsidP="00FE63A6" w:rsidRDefault="008219B0" w14:paraId="10373F15" w14:textId="77777777">
      <w:pPr>
        <w:pStyle w:val="NormalWeb"/>
        <w:numPr>
          <w:ilvl w:val="1"/>
          <w:numId w:val="12"/>
        </w:numPr>
        <w:spacing w:before="0" w:beforeAutospacing="0" w:after="0" w:afterAutospacing="0"/>
      </w:pPr>
      <w:r w:rsidRPr="008219B0">
        <w:t xml:space="preserve">The Trust will ensure all relevant personnel have undergone adequate training to enable them to comply with data privacy laws.  </w:t>
      </w:r>
    </w:p>
    <w:p w:rsidR="00FE63A6" w:rsidP="00FE63A6" w:rsidRDefault="00FE63A6" w14:paraId="47DE4320" w14:textId="77777777">
      <w:pPr>
        <w:pStyle w:val="NormalWeb"/>
        <w:spacing w:before="0" w:beforeAutospacing="0" w:after="0" w:afterAutospacing="0"/>
        <w:ind w:left="792"/>
      </w:pPr>
    </w:p>
    <w:p w:rsidR="00353DE2" w:rsidP="003C1B55" w:rsidRDefault="008219B0" w14:paraId="0CBF7125" w14:textId="77777777">
      <w:pPr>
        <w:pStyle w:val="HeadingPol2"/>
      </w:pPr>
      <w:bookmarkStart w:name="_Toc209513610" w:id="39"/>
      <w:r w:rsidRPr="008219B0">
        <w:t>Audit</w:t>
      </w:r>
      <w:bookmarkEnd w:id="39"/>
      <w:r w:rsidRPr="008219B0">
        <w:t xml:space="preserve"> </w:t>
      </w:r>
    </w:p>
    <w:p w:rsidRPr="008219B0" w:rsidR="008219B0" w:rsidP="00FE63A6" w:rsidRDefault="008219B0" w14:paraId="60B79496" w14:textId="01EA18A0">
      <w:pPr>
        <w:pStyle w:val="NormalWeb"/>
        <w:numPr>
          <w:ilvl w:val="1"/>
          <w:numId w:val="12"/>
        </w:numPr>
        <w:spacing w:before="0" w:beforeAutospacing="0" w:after="0" w:afterAutospacing="0"/>
      </w:pPr>
      <w:r w:rsidRPr="008219B0">
        <w:t xml:space="preserve">The Trust, through its Data Protection Officer regularly test the data systems and processes to assess compliance. These are done through data audits which take place annually to review use of personal data. </w:t>
      </w:r>
    </w:p>
    <w:p w:rsidRPr="008219B0" w:rsidR="008219B0" w:rsidP="008219B0" w:rsidRDefault="008219B0" w14:paraId="7DCC3613" w14:textId="77777777">
      <w:pPr>
        <w:suppressAutoHyphens/>
        <w:rPr>
          <w:rFonts w:cs="Arial"/>
        </w:rPr>
      </w:pPr>
    </w:p>
    <w:p w:rsidR="000037D7" w:rsidP="00D344B2" w:rsidRDefault="000037D7" w14:paraId="0471D760" w14:textId="77777777">
      <w:pPr>
        <w:suppressAutoHyphens/>
        <w:rPr>
          <w:rFonts w:cs="Arial"/>
        </w:rPr>
      </w:pPr>
    </w:p>
    <w:p w:rsidR="007E52B8" w:rsidP="00D344B2" w:rsidRDefault="007E52B8" w14:paraId="4BAD3204" w14:textId="77777777">
      <w:pPr>
        <w:suppressAutoHyphens/>
        <w:rPr>
          <w:rFonts w:cs="Arial"/>
        </w:rPr>
      </w:pPr>
    </w:p>
    <w:p w:rsidR="009F4573" w:rsidP="00D344B2" w:rsidRDefault="009F4573" w14:paraId="7BC6E8F7" w14:textId="77777777">
      <w:pPr>
        <w:suppressAutoHyphens/>
        <w:rPr>
          <w:rFonts w:cs="Arial"/>
        </w:rPr>
      </w:pPr>
    </w:p>
    <w:p w:rsidR="009F4573" w:rsidP="00D344B2" w:rsidRDefault="009F4573" w14:paraId="0972BF4D" w14:textId="77777777">
      <w:pPr>
        <w:suppressAutoHyphens/>
        <w:rPr>
          <w:rFonts w:cs="Arial"/>
        </w:rPr>
      </w:pPr>
    </w:p>
    <w:p w:rsidR="00C11C71" w:rsidRDefault="00C11C71" w14:paraId="225D6805" w14:textId="1799A81A"/>
    <w:p w:rsidR="00C11C71" w:rsidP="00C11C71" w:rsidRDefault="00C11C71" w14:paraId="18B76717" w14:textId="77777777">
      <w:pPr>
        <w:pStyle w:val="NormalWeb"/>
        <w:spacing w:before="0" w:beforeAutospacing="0" w:after="0" w:afterAutospacing="0"/>
        <w:rPr>
          <w:rFonts w:cs="Arial"/>
          <w:szCs w:val="22"/>
        </w:rPr>
      </w:pPr>
      <w:bookmarkStart w:name="_Hlk184030704" w:id="40"/>
    </w:p>
    <w:p w:rsidRPr="00542268" w:rsidR="00C11C71" w:rsidP="00C11C71" w:rsidRDefault="00C11C71" w14:paraId="3E0E07E9" w14:textId="15D0CDE2">
      <w:pPr>
        <w:pStyle w:val="HeadingPol2"/>
      </w:pPr>
    </w:p>
    <w:bookmarkEnd w:id="40"/>
    <w:p w:rsidR="00C11C71" w:rsidP="002426E5" w:rsidRDefault="00C11C71" w14:paraId="7B36665C" w14:textId="77777777"/>
    <w:p w:rsidR="00E138C6" w:rsidP="002426E5" w:rsidRDefault="00E138C6" w14:paraId="7CFBF356" w14:textId="77777777"/>
    <w:p w:rsidR="00E138C6" w:rsidP="002426E5" w:rsidRDefault="00E138C6" w14:paraId="3D1CA167" w14:textId="77777777"/>
    <w:p w:rsidR="00E138C6" w:rsidP="002426E5" w:rsidRDefault="00E138C6" w14:paraId="62F555E2" w14:textId="77777777"/>
    <w:p w:rsidR="00E138C6" w:rsidP="002426E5" w:rsidRDefault="00E138C6" w14:paraId="287A7E4D" w14:textId="77777777"/>
    <w:p w:rsidR="00E138C6" w:rsidP="002426E5" w:rsidRDefault="00E138C6" w14:paraId="487FFE2B" w14:textId="77777777"/>
    <w:p w:rsidR="7D4FE308" w:rsidRDefault="7D4FE308" w14:paraId="74758D14" w14:textId="7344AF15">
      <w:r>
        <w:br w:type="page"/>
      </w:r>
    </w:p>
    <w:p w:rsidR="00E138C6" w:rsidP="009D440E" w:rsidRDefault="00E138C6" w14:paraId="67CC0974" w14:textId="5E60ABA6">
      <w:pPr>
        <w:pStyle w:val="HeadingPol"/>
      </w:pPr>
      <w:bookmarkStart w:name="_Toc209513611" w:id="41"/>
      <w:r>
        <w:t>Appendix A – Subject Access Requests</w:t>
      </w:r>
      <w:bookmarkEnd w:id="41"/>
      <w:r>
        <w:t xml:space="preserve"> </w:t>
      </w:r>
    </w:p>
    <w:p w:rsidR="00E138C6" w:rsidP="00E138C6" w:rsidRDefault="00E138C6" w14:paraId="1993A612" w14:textId="77777777">
      <w:r>
        <w:t xml:space="preserve">Under Data Protection Law, data subjects have a general right to find out whether the Trust hold or process personal data about them, to access that data, and to be given supplementary information. This is known as the right of access or the right to make a data subject access request (SAR). The purpose of the right is to enable the individual to be aware of and verify the lawfulness of the processing of personal data that the Trust are undertaking. </w:t>
      </w:r>
    </w:p>
    <w:p w:rsidR="00E138C6" w:rsidP="00E138C6" w:rsidRDefault="00E138C6" w14:paraId="5056CED7" w14:textId="77777777"/>
    <w:p w:rsidR="00E138C6" w:rsidP="00E138C6" w:rsidRDefault="00E138C6" w14:paraId="50860845" w14:textId="67CC7C7C">
      <w:r>
        <w:t xml:space="preserve">This appendix provides guidance for staff members on how data subject access requests should be handled and for all individuals on how to make a SAR. </w:t>
      </w:r>
    </w:p>
    <w:p w:rsidR="00E138C6" w:rsidP="00E138C6" w:rsidRDefault="00E138C6" w14:paraId="40F81010" w14:textId="77777777"/>
    <w:p w:rsidR="00E138C6" w:rsidP="00E138C6" w:rsidRDefault="00E138C6" w14:paraId="50860034" w14:textId="67937E10">
      <w:r>
        <w:t xml:space="preserve"> Failure to comply with the right of access under UK GDPR puts both staff and the Trust at potentially significant risk and so the Trust takes compliance with this policy very seriously.  </w:t>
      </w:r>
    </w:p>
    <w:p w:rsidR="00E138C6" w:rsidP="00E138C6" w:rsidRDefault="00E138C6" w14:paraId="3FC2B690" w14:textId="77777777"/>
    <w:p w:rsidR="00E138C6" w:rsidP="00E138C6" w:rsidRDefault="00E138C6" w14:paraId="2D4164AD" w14:textId="1B9F17A7">
      <w:r>
        <w:t xml:space="preserve">A data subject has the right to be informed by the Trust of the following: </w:t>
      </w:r>
    </w:p>
    <w:p w:rsidR="00E138C6" w:rsidP="00E138C6" w:rsidRDefault="00E138C6" w14:paraId="24EC4230" w14:textId="3D15EC09">
      <w:pPr>
        <w:pStyle w:val="ListParagraph"/>
        <w:numPr>
          <w:ilvl w:val="0"/>
          <w:numId w:val="26"/>
        </w:numPr>
      </w:pPr>
      <w:r>
        <w:t xml:space="preserve">Confirmation that their data is being processed. </w:t>
      </w:r>
    </w:p>
    <w:p w:rsidR="00E138C6" w:rsidP="00E138C6" w:rsidRDefault="00E138C6" w14:paraId="121EB345" w14:textId="163DDD4C">
      <w:pPr>
        <w:pStyle w:val="ListParagraph"/>
        <w:numPr>
          <w:ilvl w:val="0"/>
          <w:numId w:val="26"/>
        </w:numPr>
      </w:pPr>
      <w:r>
        <w:t xml:space="preserve">Access to their personal data. </w:t>
      </w:r>
    </w:p>
    <w:p w:rsidR="00E138C6" w:rsidP="00E138C6" w:rsidRDefault="00E138C6" w14:paraId="52D2C9EA" w14:textId="39C54CF5">
      <w:pPr>
        <w:pStyle w:val="ListParagraph"/>
        <w:numPr>
          <w:ilvl w:val="0"/>
          <w:numId w:val="26"/>
        </w:numPr>
      </w:pPr>
      <w:r>
        <w:t xml:space="preserve">A description of the information that is being processed. </w:t>
      </w:r>
    </w:p>
    <w:p w:rsidR="00E138C6" w:rsidP="00E138C6" w:rsidRDefault="00E138C6" w14:paraId="339B1C00" w14:textId="260D28B7">
      <w:pPr>
        <w:pStyle w:val="ListParagraph"/>
        <w:numPr>
          <w:ilvl w:val="0"/>
          <w:numId w:val="26"/>
        </w:numPr>
      </w:pPr>
      <w:r>
        <w:t xml:space="preserve">The purpose for which the information is being processed. </w:t>
      </w:r>
    </w:p>
    <w:p w:rsidR="00E138C6" w:rsidP="00E138C6" w:rsidRDefault="00E138C6" w14:paraId="3FC885B7" w14:textId="3675E570">
      <w:pPr>
        <w:pStyle w:val="ListParagraph"/>
        <w:numPr>
          <w:ilvl w:val="0"/>
          <w:numId w:val="26"/>
        </w:numPr>
      </w:pPr>
      <w:r>
        <w:t xml:space="preserve">The recipients/class of recipients to whom that information is or may be disclosed. </w:t>
      </w:r>
    </w:p>
    <w:p w:rsidR="00E138C6" w:rsidP="00E138C6" w:rsidRDefault="00E138C6" w14:paraId="4AC04D7B" w14:textId="3FFD8B65">
      <w:pPr>
        <w:pStyle w:val="ListParagraph"/>
        <w:numPr>
          <w:ilvl w:val="0"/>
          <w:numId w:val="26"/>
        </w:numPr>
      </w:pPr>
      <w:r>
        <w:t xml:space="preserve">Details of the Trust’s sources of information obtained. </w:t>
      </w:r>
    </w:p>
    <w:p w:rsidR="00E138C6" w:rsidP="00E138C6" w:rsidRDefault="00E138C6" w14:paraId="37A47C1C" w14:textId="546DF370">
      <w:pPr>
        <w:pStyle w:val="ListParagraph"/>
        <w:numPr>
          <w:ilvl w:val="0"/>
          <w:numId w:val="26"/>
        </w:numPr>
      </w:pPr>
      <w:r>
        <w:t xml:space="preserve">In relation to any personal data processed for the purposes of evaluating matters in relation to the data subject that has constituted or is likely to constitute the sole basis for any decision significantly affecting him or her, to be informed of the logic of the Data Controller’s decision making. Such data may include, but is not limited to, performance at work, creditworthiness, reliability and conduct. </w:t>
      </w:r>
    </w:p>
    <w:p w:rsidR="00E138C6" w:rsidP="00D37968" w:rsidRDefault="00E138C6" w14:paraId="3C3A16F6" w14:textId="77777777">
      <w:pPr>
        <w:pStyle w:val="ListParagraph"/>
        <w:numPr>
          <w:ilvl w:val="0"/>
          <w:numId w:val="26"/>
        </w:numPr>
      </w:pPr>
      <w:r>
        <w:t xml:space="preserve">Other supplementary information. </w:t>
      </w:r>
    </w:p>
    <w:p w:rsidR="00E138C6" w:rsidP="00E138C6" w:rsidRDefault="00E138C6" w14:paraId="265EA8D2" w14:textId="77777777"/>
    <w:p w:rsidR="00E138C6" w:rsidP="009D440E" w:rsidRDefault="00E138C6" w14:paraId="683E7AD5" w14:textId="204DE810">
      <w:pPr>
        <w:pStyle w:val="HeadingPol2"/>
      </w:pPr>
      <w:bookmarkStart w:name="_Toc209513612" w:id="42"/>
      <w:r>
        <w:t>How to Recognise a Subject Access Request</w:t>
      </w:r>
      <w:bookmarkEnd w:id="42"/>
      <w:r>
        <w:t xml:space="preserve"> </w:t>
      </w:r>
    </w:p>
    <w:p w:rsidR="00E138C6" w:rsidP="00E138C6" w:rsidRDefault="00E138C6" w14:paraId="205A3E23" w14:textId="62A893DC">
      <w:r>
        <w:t xml:space="preserve">A data subject access request is a request from an individual (or from someone acting with the authority of an individual, e.g., a solicitor or a parent making a request in relation to information relating to their child):  </w:t>
      </w:r>
    </w:p>
    <w:p w:rsidR="00E138C6" w:rsidP="00E138C6" w:rsidRDefault="00E138C6" w14:paraId="64E62D4C" w14:textId="59223D69">
      <w:pPr>
        <w:pStyle w:val="ListParagraph"/>
        <w:numPr>
          <w:ilvl w:val="0"/>
          <w:numId w:val="27"/>
        </w:numPr>
      </w:pPr>
      <w:r>
        <w:t xml:space="preserve">for confirmation as to whether the Trust process personal data about him or her and, if so </w:t>
      </w:r>
    </w:p>
    <w:p w:rsidR="00E138C6" w:rsidP="00E138C6" w:rsidRDefault="00E138C6" w14:paraId="483FBC30" w14:textId="3337ED88">
      <w:pPr>
        <w:pStyle w:val="ListParagraph"/>
        <w:numPr>
          <w:ilvl w:val="0"/>
          <w:numId w:val="27"/>
        </w:numPr>
      </w:pPr>
      <w:r>
        <w:t xml:space="preserve">for access to that personal data </w:t>
      </w:r>
    </w:p>
    <w:p w:rsidR="00E138C6" w:rsidP="00E138C6" w:rsidRDefault="00E138C6" w14:paraId="78A3FBC5" w14:textId="2B65B071">
      <w:pPr>
        <w:pStyle w:val="ListParagraph"/>
        <w:numPr>
          <w:ilvl w:val="0"/>
          <w:numId w:val="27"/>
        </w:numPr>
      </w:pPr>
      <w:r>
        <w:t xml:space="preserve">and/or certain other supplementary information </w:t>
      </w:r>
    </w:p>
    <w:p w:rsidR="00E138C6" w:rsidP="00E138C6" w:rsidRDefault="00E138C6" w14:paraId="45FEAD20" w14:textId="77777777">
      <w:r>
        <w:t xml:space="preserve"> </w:t>
      </w:r>
    </w:p>
    <w:p w:rsidR="00E138C6" w:rsidP="00E138C6" w:rsidRDefault="00E138C6" w14:paraId="1E359B93" w14:textId="77777777">
      <w:r>
        <w:t xml:space="preserve">A valid SAR can be both in writing (by letter, email, WhatsApp text) or verbally (e.g., during a telephone conversation). The request may refer to the UK GDPR and/or to ‘data protection’ and/or to ‘personal data’ but does not need to do so </w:t>
      </w:r>
      <w:proofErr w:type="gramStart"/>
      <w:r>
        <w:t>in order to</w:t>
      </w:r>
      <w:proofErr w:type="gramEnd"/>
      <w:r>
        <w:t xml:space="preserve"> be a valid request. For example, a letter which states ‘please provide me with a copy of information that the Trust hold about me’ would constitute a data subject access request and should be treated as such. </w:t>
      </w:r>
    </w:p>
    <w:p w:rsidR="00E138C6" w:rsidP="00E138C6" w:rsidRDefault="00E138C6" w14:paraId="099E20A9" w14:textId="77777777"/>
    <w:p w:rsidR="00E138C6" w:rsidP="00E138C6" w:rsidRDefault="00E138C6" w14:paraId="1AD1FE2D" w14:textId="20777661">
      <w:r>
        <w:t xml:space="preserve"> A data subject is generally only entitled to access their own personal data and not information relating to other people.  </w:t>
      </w:r>
    </w:p>
    <w:p w:rsidR="009D440E" w:rsidP="00E138C6" w:rsidRDefault="009D440E" w14:paraId="12828E23" w14:textId="77777777"/>
    <w:p w:rsidR="00E138C6" w:rsidP="009D440E" w:rsidRDefault="00E138C6" w14:paraId="6F4EB577" w14:textId="10AA5A10">
      <w:pPr>
        <w:pStyle w:val="HeadingPol2"/>
      </w:pPr>
      <w:bookmarkStart w:name="_Toc209513613" w:id="43"/>
      <w:r>
        <w:t>How to Make a Data Subject Access Request</w:t>
      </w:r>
      <w:bookmarkEnd w:id="43"/>
      <w:r>
        <w:t xml:space="preserve"> </w:t>
      </w:r>
    </w:p>
    <w:p w:rsidR="00E138C6" w:rsidP="00E138C6" w:rsidRDefault="00E138C6" w14:paraId="39949011" w14:textId="77777777">
      <w:r>
        <w:t xml:space="preserve">Whilst there is no requirement to do so, the Trust encourage any individuals who wish to make such a request to make the request in writing, detailing exactly the personal data being requested.  This allows the Trust to easily recognise that the requester wishes to make a data subject access request and the nature of the request. If the request is unclear/vague the Trust may be required to clarify the scope of the request which may in turn delay the start of the </w:t>
      </w:r>
      <w:proofErr w:type="gramStart"/>
      <w:r>
        <w:t>time period</w:t>
      </w:r>
      <w:proofErr w:type="gramEnd"/>
      <w:r>
        <w:t xml:space="preserve"> for dealing with the request.  </w:t>
      </w:r>
    </w:p>
    <w:p w:rsidR="00E138C6" w:rsidP="00E138C6" w:rsidRDefault="00E138C6" w14:paraId="014E1652" w14:textId="6B1AA689"/>
    <w:p w:rsidR="00E138C6" w:rsidP="009D440E" w:rsidRDefault="00E138C6" w14:paraId="3C243575" w14:textId="2E9B7E1E">
      <w:pPr>
        <w:pStyle w:val="HeadingPol2"/>
      </w:pPr>
      <w:bookmarkStart w:name="_Toc209513614" w:id="44"/>
      <w:r>
        <w:t>What to do When a Data Subject Access Request is Received</w:t>
      </w:r>
      <w:bookmarkEnd w:id="44"/>
      <w:r>
        <w:t xml:space="preserve"> </w:t>
      </w:r>
    </w:p>
    <w:p w:rsidR="00E138C6" w:rsidP="00E138C6" w:rsidRDefault="00E138C6" w14:paraId="5F80238B" w14:textId="1D486EC2">
      <w:r>
        <w:t xml:space="preserve">All data subject access requests should be immediately directed to the School’s Business Manager who should contact Judicium as DPO </w:t>
      </w:r>
      <w:proofErr w:type="gramStart"/>
      <w:r>
        <w:t>in order to</w:t>
      </w:r>
      <w:proofErr w:type="gramEnd"/>
      <w:r>
        <w:t xml:space="preserve"> assist with the request and what is required. There are limited timescales within which the Trust must respond to a request and any delay could result in failing to meet those timescales, which could lead to enforcement action by the Information Commissioner’s Office (ICO) and/or legal action by the affected individual.   </w:t>
      </w:r>
    </w:p>
    <w:p w:rsidR="00E138C6" w:rsidP="00E138C6" w:rsidRDefault="00E138C6" w14:paraId="51E07A50" w14:textId="77777777"/>
    <w:p w:rsidR="00E138C6" w:rsidP="009D440E" w:rsidRDefault="00E138C6" w14:paraId="30026CC9" w14:textId="38DC93C2">
      <w:pPr>
        <w:pStyle w:val="HeadingPol2"/>
      </w:pPr>
      <w:bookmarkStart w:name="_Toc209513615" w:id="45"/>
      <w:r>
        <w:t>Acknowledging the Request</w:t>
      </w:r>
      <w:bookmarkEnd w:id="45"/>
      <w:r>
        <w:t xml:space="preserve"> </w:t>
      </w:r>
    </w:p>
    <w:p w:rsidR="00E138C6" w:rsidP="00E138C6" w:rsidRDefault="00E138C6" w14:paraId="66F8333A" w14:textId="166C8220">
      <w:r>
        <w:t xml:space="preserve">When receiving a </w:t>
      </w:r>
      <w:proofErr w:type="gramStart"/>
      <w:r>
        <w:t>SAR</w:t>
      </w:r>
      <w:proofErr w:type="gramEnd"/>
      <w:r>
        <w:t xml:space="preserve"> the Trust shall acknowledge the request as soon as possible and inform the requester about the statutory deadline (of one calendar month) to respond to the request.  </w:t>
      </w:r>
    </w:p>
    <w:p w:rsidR="00E138C6" w:rsidP="00E138C6" w:rsidRDefault="00E138C6" w14:paraId="4972F8E4" w14:textId="12ED47D9">
      <w:pPr>
        <w:pStyle w:val="ListParagraph"/>
        <w:numPr>
          <w:ilvl w:val="0"/>
          <w:numId w:val="28"/>
        </w:numPr>
      </w:pPr>
      <w:r>
        <w:t xml:space="preserve">In addition to acknowledging the request, the Trust may ask for: </w:t>
      </w:r>
    </w:p>
    <w:p w:rsidR="00E138C6" w:rsidP="00E138C6" w:rsidRDefault="00E138C6" w14:paraId="0C2C66E8" w14:textId="76657901">
      <w:pPr>
        <w:pStyle w:val="ListParagraph"/>
        <w:numPr>
          <w:ilvl w:val="0"/>
          <w:numId w:val="28"/>
        </w:numPr>
      </w:pPr>
      <w:r>
        <w:t>proof of ID (if needed</w:t>
      </w:r>
      <w:proofErr w:type="gramStart"/>
      <w:r>
        <w:t>);</w:t>
      </w:r>
      <w:proofErr w:type="gramEnd"/>
      <w:r>
        <w:t xml:space="preserve"> </w:t>
      </w:r>
    </w:p>
    <w:p w:rsidR="00E138C6" w:rsidP="00E138C6" w:rsidRDefault="00E138C6" w14:paraId="7716D6D4" w14:textId="76A24E04">
      <w:pPr>
        <w:pStyle w:val="ListParagraph"/>
        <w:numPr>
          <w:ilvl w:val="0"/>
          <w:numId w:val="28"/>
        </w:numPr>
      </w:pPr>
      <w:r>
        <w:t xml:space="preserve">further clarification about the requested </w:t>
      </w:r>
      <w:proofErr w:type="gramStart"/>
      <w:r>
        <w:t>information;</w:t>
      </w:r>
      <w:proofErr w:type="gramEnd"/>
      <w:r>
        <w:t xml:space="preserve">  </w:t>
      </w:r>
    </w:p>
    <w:p w:rsidR="00E138C6" w:rsidP="00E138C6" w:rsidRDefault="00E138C6" w14:paraId="22F955C1" w14:textId="5DEB4BD3">
      <w:pPr>
        <w:pStyle w:val="ListParagraph"/>
        <w:numPr>
          <w:ilvl w:val="0"/>
          <w:numId w:val="28"/>
        </w:numPr>
      </w:pPr>
      <w:r>
        <w:t xml:space="preserve">if it is not clear where the information shall be sent, the Trust must clarify what address/email address to use when sending the requested information; and/or  </w:t>
      </w:r>
    </w:p>
    <w:p w:rsidR="00E138C6" w:rsidP="00E138C6" w:rsidRDefault="00E138C6" w14:paraId="2020DBD3" w14:textId="2AE7FEFC">
      <w:pPr>
        <w:pStyle w:val="ListParagraph"/>
        <w:numPr>
          <w:ilvl w:val="0"/>
          <w:numId w:val="28"/>
        </w:numPr>
      </w:pPr>
      <w:r>
        <w:t xml:space="preserve">consent (if requesting third party data). </w:t>
      </w:r>
    </w:p>
    <w:p w:rsidR="00E138C6" w:rsidP="00E138C6" w:rsidRDefault="00E138C6" w14:paraId="27E8E810" w14:textId="492A830F">
      <w:r>
        <w:t xml:space="preserve">The Trust should work with the DPO </w:t>
      </w:r>
      <w:proofErr w:type="gramStart"/>
      <w:r>
        <w:t>in order to</w:t>
      </w:r>
      <w:proofErr w:type="gramEnd"/>
      <w:r>
        <w:t xml:space="preserve"> create the acknowledgment.  </w:t>
      </w:r>
    </w:p>
    <w:p w:rsidR="00E138C6" w:rsidP="00E138C6" w:rsidRDefault="00E138C6" w14:paraId="2D1B7260" w14:textId="77777777"/>
    <w:p w:rsidR="00E138C6" w:rsidP="009D440E" w:rsidRDefault="00E138C6" w14:paraId="3613E10C" w14:textId="189F30F5">
      <w:pPr>
        <w:pStyle w:val="HeadingPol2"/>
      </w:pPr>
      <w:bookmarkStart w:name="_Toc209513616" w:id="46"/>
      <w:r>
        <w:t>Verifying the Identity of a Requester or Requesting Clarification of the Request</w:t>
      </w:r>
      <w:bookmarkEnd w:id="46"/>
      <w:r>
        <w:t xml:space="preserve"> </w:t>
      </w:r>
    </w:p>
    <w:p w:rsidR="00E138C6" w:rsidP="00E138C6" w:rsidRDefault="00E138C6" w14:paraId="2086F52F" w14:textId="75DD87AD">
      <w:r>
        <w:t xml:space="preserve">Before responding to a SAR, the Trust will take reasonable steps to verify the identity of the person making the request. In the case of current employees, this will usually be straightforward. The Trust is entitled to request additional information from a requester </w:t>
      </w:r>
      <w:proofErr w:type="gramStart"/>
      <w:r>
        <w:t>in order to</w:t>
      </w:r>
      <w:proofErr w:type="gramEnd"/>
      <w:r>
        <w:t xml:space="preserve"> verify whether the requester is in fact who they say they are. Where the Trust has reasonable doubts as to the identity of the individual making the request, evidence of identity may be established by production of a passport, driving license, a recent utility bill with current address, birth/marriage certificate, credit card or a mortgage statement.  </w:t>
      </w:r>
    </w:p>
    <w:p w:rsidR="00E138C6" w:rsidP="00E138C6" w:rsidRDefault="00E138C6" w14:paraId="7478CBAF" w14:textId="77777777"/>
    <w:p w:rsidR="00E138C6" w:rsidP="00E138C6" w:rsidRDefault="00E138C6" w14:paraId="592B00F1" w14:textId="77777777">
      <w:r>
        <w:t xml:space="preserve">If an individual is requesting a large amount of data the Trust may ask the requester for more information for the purpose of clarifying the request, but the requester shall never be asked why the request has been made. The Trust shall let the requester know as soon as possible where more information is needed before responding to the request.  </w:t>
      </w:r>
    </w:p>
    <w:p w:rsidR="00E138C6" w:rsidP="00E138C6" w:rsidRDefault="00E138C6" w14:paraId="6DE2B596" w14:textId="543F7981"/>
    <w:p w:rsidR="00E138C6" w:rsidP="00E138C6" w:rsidRDefault="00E138C6" w14:paraId="2D5D2D62" w14:textId="77777777">
      <w:r>
        <w:t xml:space="preserve">In both cases, the period of responding begins when the additional information has been received. If the Trust do not receive this information, the Trust will be unable to comply with the request. </w:t>
      </w:r>
    </w:p>
    <w:p w:rsidR="00E138C6" w:rsidP="00E138C6" w:rsidRDefault="00E138C6" w14:paraId="6AA2E609" w14:textId="77777777"/>
    <w:p w:rsidR="00E138C6" w:rsidP="009D440E" w:rsidRDefault="00E138C6" w14:paraId="153305AB" w14:textId="28F4EFC3">
      <w:pPr>
        <w:pStyle w:val="HeadingPol2"/>
      </w:pPr>
      <w:bookmarkStart w:name="_Toc209513617" w:id="47"/>
      <w:r>
        <w:t>Requests Made by Third Parties or on Behalf of Children</w:t>
      </w:r>
      <w:bookmarkEnd w:id="47"/>
      <w:r>
        <w:t xml:space="preserve"> </w:t>
      </w:r>
    </w:p>
    <w:p w:rsidR="00E138C6" w:rsidP="00E138C6" w:rsidRDefault="00E138C6" w14:paraId="324FFCB2" w14:textId="5CD5B76C">
      <w:r>
        <w:t xml:space="preserve">The Trust need to be satisfied that the third party making the request is entitled to act on behalf of the individual, but it is the third party’s responsibility to provide evidence of this entitlement. This might be a written authority to make the request, or it might be a more general power of attorney.  </w:t>
      </w:r>
    </w:p>
    <w:p w:rsidR="00E138C6" w:rsidP="00E138C6" w:rsidRDefault="00E138C6" w14:paraId="67EB54AB" w14:textId="5FF8B2B7">
      <w:r>
        <w:t xml:space="preserve">The Trust may also require proof of identity in certain circumstances.  </w:t>
      </w:r>
    </w:p>
    <w:p w:rsidR="00E138C6" w:rsidP="00E138C6" w:rsidRDefault="00E138C6" w14:paraId="4A1C1E7B" w14:textId="77777777"/>
    <w:p w:rsidR="00E138C6" w:rsidP="00E138C6" w:rsidRDefault="00E138C6" w14:paraId="33CA1FEA" w14:textId="77777777">
      <w:r>
        <w:t xml:space="preserve">If the Trust is in any doubt or has any concerns as to providing the personal data of the data subject to the third party, then it should provide the information requested directly to the data subject. It is then a matter for the data subject to decide whether to share this information with any third party.   </w:t>
      </w:r>
    </w:p>
    <w:p w:rsidR="00E138C6" w:rsidP="00E138C6" w:rsidRDefault="00E138C6" w14:paraId="6AC9BCD3" w14:textId="53319CDA"/>
    <w:p w:rsidR="00E138C6" w:rsidP="00E138C6" w:rsidRDefault="00E138C6" w14:paraId="585DE6E2" w14:textId="77777777">
      <w:r>
        <w:t xml:space="preserve">CCTV footage will only be shared with a third party to further the aims of the CCTV system set out in the section on CCTV (e.g. assisting the police in investigating a crime).  Footage will only ever be shared with authorised personnel such as law enforcement agencies or other service providers who reasonably need access to the footage (e.g. investigators).  The Trust will comply with any court orders that grant access to the CCTV footage. The Trust will provide the courts with the footage they need without giving them unrestricted access. The DPO will consider very carefully how much footage to disclose and seek legal advice if necessary. </w:t>
      </w:r>
    </w:p>
    <w:p w:rsidR="00E138C6" w:rsidP="00E138C6" w:rsidRDefault="00E138C6" w14:paraId="73BF22E9" w14:textId="684B106F"/>
    <w:p w:rsidR="00E138C6" w:rsidP="00E138C6" w:rsidRDefault="00E138C6" w14:paraId="3918A542" w14:textId="5A0FD347">
      <w:r>
        <w:t xml:space="preserve">When requests are made on behalf of children, it is important to note that even if a child is too young to understand the implications of subject access rights, it is still the right of the child, rather than of anyone else such as a parent or guardian, to have access to the child’s personal data. Before responding to a SAR for information held about a child, the Trust should consider whether the child is mature enough to understand their rights. If the school is confident that the child can understand their rights, then the Trust should usually respond directly to the child or seek their consent before releasing their information.  </w:t>
      </w:r>
    </w:p>
    <w:p w:rsidR="00E138C6" w:rsidP="00E138C6" w:rsidRDefault="00E138C6" w14:paraId="0188B9E9" w14:textId="77777777"/>
    <w:p w:rsidR="00E138C6" w:rsidP="00E138C6" w:rsidRDefault="00E138C6" w14:paraId="7550C674" w14:textId="77777777">
      <w:r>
        <w:t xml:space="preserve">It shall be assessed if the child is able to understand (in broad terms) what it means to make a subject access request and how to interpret the information they receive </w:t>
      </w:r>
      <w:proofErr w:type="gramStart"/>
      <w:r>
        <w:t>as a result of</w:t>
      </w:r>
      <w:proofErr w:type="gramEnd"/>
      <w:r>
        <w:t xml:space="preserve"> doing so. When considering borderline cases, it should be </w:t>
      </w:r>
      <w:proofErr w:type="gramStart"/>
      <w:r>
        <w:t>taken into account</w:t>
      </w:r>
      <w:proofErr w:type="gramEnd"/>
      <w:r>
        <w:t xml:space="preserve">, among other things: </w:t>
      </w:r>
    </w:p>
    <w:p w:rsidR="00E138C6" w:rsidP="00E138C6" w:rsidRDefault="00E138C6" w14:paraId="36DA53CB" w14:textId="77777777"/>
    <w:p w:rsidR="00E138C6" w:rsidP="00E138C6" w:rsidRDefault="00E138C6" w14:paraId="109B2CE5" w14:textId="23DF0FB6">
      <w:pPr>
        <w:pStyle w:val="ListParagraph"/>
        <w:numPr>
          <w:ilvl w:val="0"/>
          <w:numId w:val="29"/>
        </w:numPr>
      </w:pPr>
      <w:r>
        <w:t xml:space="preserve">the child’s level of maturity and their ability to make decisions like </w:t>
      </w:r>
      <w:proofErr w:type="gramStart"/>
      <w:r>
        <w:t>this;</w:t>
      </w:r>
      <w:proofErr w:type="gramEnd"/>
      <w:r>
        <w:t xml:space="preserve"> </w:t>
      </w:r>
    </w:p>
    <w:p w:rsidR="00E138C6" w:rsidP="00E138C6" w:rsidRDefault="00E138C6" w14:paraId="660450AF" w14:textId="5235EE25">
      <w:pPr>
        <w:pStyle w:val="ListParagraph"/>
        <w:numPr>
          <w:ilvl w:val="0"/>
          <w:numId w:val="29"/>
        </w:numPr>
      </w:pPr>
      <w:r>
        <w:t xml:space="preserve">the nature of the personal </w:t>
      </w:r>
      <w:proofErr w:type="gramStart"/>
      <w:r>
        <w:t>data;</w:t>
      </w:r>
      <w:proofErr w:type="gramEnd"/>
      <w:r>
        <w:t xml:space="preserve"> </w:t>
      </w:r>
    </w:p>
    <w:p w:rsidR="00E138C6" w:rsidP="00E138C6" w:rsidRDefault="00E138C6" w14:paraId="40620AD9" w14:textId="61AD37D6">
      <w:pPr>
        <w:pStyle w:val="ListParagraph"/>
        <w:numPr>
          <w:ilvl w:val="0"/>
          <w:numId w:val="29"/>
        </w:numPr>
      </w:pPr>
      <w:r>
        <w:t xml:space="preserve">any court orders relating to parental access or responsibility that may </w:t>
      </w:r>
      <w:proofErr w:type="gramStart"/>
      <w:r>
        <w:t>apply;</w:t>
      </w:r>
      <w:proofErr w:type="gramEnd"/>
      <w:r>
        <w:t xml:space="preserve"> </w:t>
      </w:r>
    </w:p>
    <w:p w:rsidR="00E138C6" w:rsidP="00E138C6" w:rsidRDefault="00E138C6" w14:paraId="1BB50F5D" w14:textId="6C92B814">
      <w:pPr>
        <w:pStyle w:val="ListParagraph"/>
        <w:numPr>
          <w:ilvl w:val="0"/>
          <w:numId w:val="29"/>
        </w:numPr>
      </w:pPr>
      <w:r>
        <w:t xml:space="preserve">any duty of confidence owed to the child or young </w:t>
      </w:r>
      <w:proofErr w:type="gramStart"/>
      <w:r>
        <w:t>person;</w:t>
      </w:r>
      <w:proofErr w:type="gramEnd"/>
      <w:r>
        <w:t xml:space="preserve"> </w:t>
      </w:r>
    </w:p>
    <w:p w:rsidR="00E138C6" w:rsidP="00E138C6" w:rsidRDefault="00E138C6" w14:paraId="0A1FECC0" w14:textId="1DDF17D2">
      <w:pPr>
        <w:pStyle w:val="ListParagraph"/>
        <w:numPr>
          <w:ilvl w:val="0"/>
          <w:numId w:val="29"/>
        </w:numPr>
      </w:pPr>
      <w:r>
        <w:t xml:space="preserve">any consequences of allowing those with parental responsibility access to the child’s or young person’s information. This is particularly important if there have been allegations of abuse or ill </w:t>
      </w:r>
      <w:proofErr w:type="gramStart"/>
      <w:r>
        <w:t>treatment;</w:t>
      </w:r>
      <w:proofErr w:type="gramEnd"/>
      <w:r>
        <w:t xml:space="preserve"> </w:t>
      </w:r>
    </w:p>
    <w:p w:rsidR="00E138C6" w:rsidP="00E138C6" w:rsidRDefault="00E138C6" w14:paraId="3BA7A9E1" w14:textId="6A2BCE81">
      <w:pPr>
        <w:pStyle w:val="ListParagraph"/>
        <w:numPr>
          <w:ilvl w:val="0"/>
          <w:numId w:val="29"/>
        </w:numPr>
      </w:pPr>
      <w:r>
        <w:t xml:space="preserve">any detriment to the child or young person if individuals with parental responsibility cannot access this information; and </w:t>
      </w:r>
    </w:p>
    <w:p w:rsidR="00E138C6" w:rsidP="002B3160" w:rsidRDefault="00E138C6" w14:paraId="2A2CE38C" w14:textId="77777777">
      <w:pPr>
        <w:pStyle w:val="ListParagraph"/>
        <w:numPr>
          <w:ilvl w:val="0"/>
          <w:numId w:val="29"/>
        </w:numPr>
      </w:pPr>
      <w:r>
        <w:t xml:space="preserve">any views the child or young person has on whether their parents should have access to information about them. </w:t>
      </w:r>
    </w:p>
    <w:p w:rsidR="00E138C6" w:rsidP="00E138C6" w:rsidRDefault="00E138C6" w14:paraId="2FF618FD" w14:textId="3ED68EB1"/>
    <w:p w:rsidR="00E138C6" w:rsidP="00E138C6" w:rsidRDefault="00E138C6" w14:paraId="0F2979CE" w14:textId="77777777">
      <w:r>
        <w:t xml:space="preserve">Generally, a person aged 12 years or over is presumed to be of sufficient age and maturity to be able to exercise their right of access, unless the contrary is shown. In relation to a child 12 years of age or older, then provided that the School is confident that they understand their rights and there is no reason to believe that the child does not have the capacity to make a request on their own behalf, the Trust will require the written authorisation of the child before responding to the requester or provide the personal data directly to the child.  </w:t>
      </w:r>
    </w:p>
    <w:p w:rsidR="00E138C6" w:rsidP="00E138C6" w:rsidRDefault="00E138C6" w14:paraId="342A8114" w14:textId="2449ED70"/>
    <w:p w:rsidR="00E138C6" w:rsidP="00E138C6" w:rsidRDefault="00E138C6" w14:paraId="5DA6B6DA" w14:textId="77777777">
      <w:r>
        <w:t xml:space="preserve">The Trust may also refuse to provide information to parents if there are consequences of allowing access to the child’s information – for example, if it is likely to cause detriment to the child.  </w:t>
      </w:r>
    </w:p>
    <w:p w:rsidR="00E138C6" w:rsidP="00E138C6" w:rsidRDefault="00E138C6" w14:paraId="65F00427" w14:textId="600A4FE6"/>
    <w:p w:rsidR="00E138C6" w:rsidP="009D440E" w:rsidRDefault="00E138C6" w14:paraId="73C6FD10" w14:textId="11192A47">
      <w:pPr>
        <w:pStyle w:val="HeadingPol2"/>
      </w:pPr>
      <w:bookmarkStart w:name="_Toc209513618" w:id="48"/>
      <w:r>
        <w:t>Fee for Responding to a SAR</w:t>
      </w:r>
      <w:bookmarkEnd w:id="48"/>
      <w:r>
        <w:t xml:space="preserve"> </w:t>
      </w:r>
    </w:p>
    <w:p w:rsidR="00E138C6" w:rsidP="00E138C6" w:rsidRDefault="00E138C6" w14:paraId="33E7426E" w14:textId="77777777">
      <w:r>
        <w:t xml:space="preserve">The Trust will usually deal with a SAR free of charge. Where a request </w:t>
      </w:r>
      <w:proofErr w:type="gramStart"/>
      <w:r>
        <w:t>is considered to be</w:t>
      </w:r>
      <w:proofErr w:type="gramEnd"/>
      <w:r>
        <w:t xml:space="preserve"> manifestly unfounded or excessive a fee to cover administrative costs may be requested. If a request </w:t>
      </w:r>
      <w:proofErr w:type="gramStart"/>
      <w:r>
        <w:t>is considered to be</w:t>
      </w:r>
      <w:proofErr w:type="gramEnd"/>
      <w:r>
        <w:t xml:space="preserve"> manifestly unfounded or unreasonable the Trust will inform the </w:t>
      </w:r>
      <w:proofErr w:type="gramStart"/>
      <w:r>
        <w:t>requester</w:t>
      </w:r>
      <w:proofErr w:type="gramEnd"/>
      <w:r>
        <w:t xml:space="preserve"> why this </w:t>
      </w:r>
      <w:proofErr w:type="gramStart"/>
      <w:r>
        <w:t>is considered to be</w:t>
      </w:r>
      <w:proofErr w:type="gramEnd"/>
      <w:r>
        <w:t xml:space="preserve"> the case and that the Trust will charge a fee for complying with the request. </w:t>
      </w:r>
    </w:p>
    <w:p w:rsidR="00E138C6" w:rsidP="00E138C6" w:rsidRDefault="00E138C6" w14:paraId="23EAAE82" w14:textId="7FA4FFD9"/>
    <w:p w:rsidR="00E138C6" w:rsidP="00E138C6" w:rsidRDefault="00E138C6" w14:paraId="7D35672C" w14:textId="77777777">
      <w:r>
        <w:t xml:space="preserve">A fee may also be requested in relation to repeat requests for copies of the same information. In these circumstances a reasonable fee will be charged </w:t>
      </w:r>
      <w:proofErr w:type="gramStart"/>
      <w:r>
        <w:t>taking into account</w:t>
      </w:r>
      <w:proofErr w:type="gramEnd"/>
      <w:r>
        <w:t xml:space="preserve"> the administrative costs of providing the information. </w:t>
      </w:r>
    </w:p>
    <w:p w:rsidR="00E138C6" w:rsidP="00E138C6" w:rsidRDefault="00E138C6" w14:paraId="5C1A09AD" w14:textId="2AD33ABB"/>
    <w:p w:rsidR="00E138C6" w:rsidP="00E138C6" w:rsidRDefault="00E138C6" w14:paraId="6DF21EDE" w14:textId="77777777">
      <w:r>
        <w:t xml:space="preserve">If a fee is requested, the period of responding begins when the fee has been received.  </w:t>
      </w:r>
    </w:p>
    <w:p w:rsidR="00E138C6" w:rsidP="00E138C6" w:rsidRDefault="00E138C6" w14:paraId="436EE9C3" w14:textId="79EAE118"/>
    <w:p w:rsidR="00E138C6" w:rsidP="002B3160" w:rsidRDefault="00E138C6" w14:paraId="63C7F949" w14:textId="64F3C4E8">
      <w:pPr>
        <w:pStyle w:val="HeadingPol2"/>
      </w:pPr>
      <w:bookmarkStart w:name="_Toc209513619" w:id="49"/>
      <w:r>
        <w:t>Time Period for Responding to a SAR</w:t>
      </w:r>
      <w:bookmarkEnd w:id="49"/>
      <w:r>
        <w:t xml:space="preserve">  </w:t>
      </w:r>
    </w:p>
    <w:p w:rsidR="00E138C6" w:rsidP="00E138C6" w:rsidRDefault="00E138C6" w14:paraId="48C62D92" w14:textId="67A7EC50">
      <w:r>
        <w:t xml:space="preserve">The Trust has one calendar month to respond to a SAR. This will run from the day that the request was received or from the day when any additional identification or other information requested is received, or payment of any required fee has been received.  </w:t>
      </w:r>
    </w:p>
    <w:p w:rsidR="00E138C6" w:rsidP="00E138C6" w:rsidRDefault="00E138C6" w14:paraId="75CF1D51" w14:textId="77777777"/>
    <w:p w:rsidR="00E138C6" w:rsidP="00E138C6" w:rsidRDefault="00E138C6" w14:paraId="25A4A01E" w14:textId="77777777">
      <w:r>
        <w:t xml:space="preserve">The circumstances where the Trust is in any reasonable doubt as to the identity of the requester, this period will not commence unless and until sufficient information has been provided by the requester as to their identity and in the case of a </w:t>
      </w:r>
      <w:proofErr w:type="gramStart"/>
      <w:r>
        <w:t>third party</w:t>
      </w:r>
      <w:proofErr w:type="gramEnd"/>
      <w:r>
        <w:t xml:space="preserve"> requester, the written authorisation of the data subject has been received.  </w:t>
      </w:r>
    </w:p>
    <w:p w:rsidR="00E138C6" w:rsidP="00E138C6" w:rsidRDefault="00E138C6" w14:paraId="672D10E1" w14:textId="15286B55"/>
    <w:p w:rsidR="00E138C6" w:rsidP="00E138C6" w:rsidRDefault="00E138C6" w14:paraId="46ED8697" w14:textId="77777777">
      <w:r>
        <w:t xml:space="preserve">The period for response may be extended by a further two calendar months in relation to complex requests. What constitutes a complex request will depend on the </w:t>
      </w:r>
      <w:proofErr w:type="gramStart"/>
      <w:r>
        <w:t>particular nature</w:t>
      </w:r>
      <w:proofErr w:type="gramEnd"/>
      <w:r>
        <w:t xml:space="preserve"> of the request. The DPO must always be consulted in determining whether a request is sufficiently complex as to extend the response period.  </w:t>
      </w:r>
    </w:p>
    <w:p w:rsidR="00E138C6" w:rsidP="00E138C6" w:rsidRDefault="00E138C6" w14:paraId="674A87A8" w14:textId="13836C80"/>
    <w:p w:rsidR="00E138C6" w:rsidP="00E138C6" w:rsidRDefault="00E138C6" w14:paraId="1C389C01" w14:textId="050D474A">
      <w:r>
        <w:t xml:space="preserve">Where a request </w:t>
      </w:r>
      <w:proofErr w:type="gramStart"/>
      <w:r>
        <w:t>is considered to be</w:t>
      </w:r>
      <w:proofErr w:type="gramEnd"/>
      <w:r>
        <w:t xml:space="preserve"> sufficiently complex as to require an extension of the period for response, the Trust will need to notify the requester within one calendar month of receiving the request, together with reasons as to why this extension is considered necessary.   </w:t>
      </w:r>
    </w:p>
    <w:p w:rsidR="00E138C6" w:rsidP="00E138C6" w:rsidRDefault="00E138C6" w14:paraId="42C58AA2" w14:textId="77777777"/>
    <w:p w:rsidR="00E138C6" w:rsidP="009D440E" w:rsidRDefault="00E138C6" w14:paraId="36BDD6B0" w14:textId="43F2E25D">
      <w:pPr>
        <w:pStyle w:val="HeadingPol2"/>
      </w:pPr>
      <w:bookmarkStart w:name="_Toc209513620" w:id="50"/>
      <w:r>
        <w:t>School Closure Periods</w:t>
      </w:r>
      <w:bookmarkEnd w:id="50"/>
      <w:r>
        <w:t xml:space="preserve"> </w:t>
      </w:r>
    </w:p>
    <w:p w:rsidR="00E138C6" w:rsidP="00E138C6" w:rsidRDefault="00E138C6" w14:paraId="65357B0F" w14:textId="5B813473">
      <w:r>
        <w:t xml:space="preserve">The Trust may not be able to respond to requests received during or just before school closure periods within the one calendar month response period. This is because the Trust/School will be closed. As a result, it is unlikely that the request will be able to be dealt with during this time. The Trust may not be able to acknowledge the request during this time (i.e., until a time when the Trust receive the request). However, if the Trust can acknowledge the request, it may still not be able to deal with it until the Trust re-opens. The Trust will endeavour to comply with requests as soon as possible and will keep in communication with the requester as far as possible. If the request is urgent, please provide the request during term times and not during/close to closure periods.   </w:t>
      </w:r>
    </w:p>
    <w:p w:rsidR="00E138C6" w:rsidP="00E138C6" w:rsidRDefault="00E138C6" w14:paraId="4FBED420" w14:textId="77777777"/>
    <w:p w:rsidR="00E138C6" w:rsidP="009D440E" w:rsidRDefault="00E138C6" w14:paraId="3D29CBB3" w14:textId="4A68618F">
      <w:pPr>
        <w:pStyle w:val="HeadingPol2"/>
      </w:pPr>
      <w:bookmarkStart w:name="_Toc209513621" w:id="51"/>
      <w:r>
        <w:t>Information to be Provided in Response to a Request</w:t>
      </w:r>
      <w:bookmarkEnd w:id="51"/>
      <w:r>
        <w:t xml:space="preserve"> </w:t>
      </w:r>
    </w:p>
    <w:p w:rsidR="00E138C6" w:rsidP="00E138C6" w:rsidRDefault="00E138C6" w14:paraId="07787516" w14:textId="77777777">
      <w:r>
        <w:t xml:space="preserve">The individual is entitled to receive access to the personal data the Trust process about him or her and the following information: </w:t>
      </w:r>
    </w:p>
    <w:p w:rsidR="00E138C6" w:rsidP="00E138C6" w:rsidRDefault="00E138C6" w14:paraId="3330856A" w14:textId="77777777"/>
    <w:p w:rsidR="00E138C6" w:rsidP="00E138C6" w:rsidRDefault="00E138C6" w14:paraId="75714FE0" w14:textId="2B89F6DD">
      <w:pPr>
        <w:pStyle w:val="ListParagraph"/>
        <w:numPr>
          <w:ilvl w:val="0"/>
          <w:numId w:val="30"/>
        </w:numPr>
      </w:pPr>
      <w:r>
        <w:t xml:space="preserve">the purpose for which the Trust process the </w:t>
      </w:r>
      <w:proofErr w:type="gramStart"/>
      <w:r>
        <w:t>data;</w:t>
      </w:r>
      <w:proofErr w:type="gramEnd"/>
      <w:r>
        <w:t xml:space="preserve"> </w:t>
      </w:r>
    </w:p>
    <w:p w:rsidR="00E138C6" w:rsidP="00E138C6" w:rsidRDefault="00E138C6" w14:paraId="2F14FF2C" w14:textId="2FFC82FA">
      <w:pPr>
        <w:pStyle w:val="ListParagraph"/>
        <w:numPr>
          <w:ilvl w:val="0"/>
          <w:numId w:val="30"/>
        </w:numPr>
      </w:pPr>
      <w:r>
        <w:t xml:space="preserve">the recipients or categories of recipient to whom the personal data has been or will be disclosed, </w:t>
      </w:r>
      <w:proofErr w:type="gramStart"/>
      <w:r>
        <w:t>in particular where</w:t>
      </w:r>
      <w:proofErr w:type="gramEnd"/>
      <w:r>
        <w:t xml:space="preserve"> those recipients are in third countries or international </w:t>
      </w:r>
      <w:proofErr w:type="gramStart"/>
      <w:r>
        <w:t>organisations;</w:t>
      </w:r>
      <w:proofErr w:type="gramEnd"/>
      <w:r>
        <w:t xml:space="preserve"> </w:t>
      </w:r>
    </w:p>
    <w:p w:rsidR="00E138C6" w:rsidP="00E138C6" w:rsidRDefault="00E138C6" w14:paraId="0A2F71F2" w14:textId="4E29CED9">
      <w:pPr>
        <w:pStyle w:val="ListParagraph"/>
        <w:numPr>
          <w:ilvl w:val="0"/>
          <w:numId w:val="30"/>
        </w:numPr>
      </w:pPr>
      <w:r>
        <w:t xml:space="preserve">where possible, the period for which it is envisaged the personal data will be stored, or, if not possible, the criteria used to determine that </w:t>
      </w:r>
      <w:proofErr w:type="gramStart"/>
      <w:r>
        <w:t>period;</w:t>
      </w:r>
      <w:proofErr w:type="gramEnd"/>
      <w:r>
        <w:t xml:space="preserve"> </w:t>
      </w:r>
    </w:p>
    <w:p w:rsidR="00E138C6" w:rsidP="00E138C6" w:rsidRDefault="00E138C6" w14:paraId="12DDBD4A" w14:textId="75AEE03C">
      <w:pPr>
        <w:pStyle w:val="ListParagraph"/>
        <w:numPr>
          <w:ilvl w:val="0"/>
          <w:numId w:val="30"/>
        </w:numPr>
      </w:pPr>
      <w:r>
        <w:t xml:space="preserve">the fact that the individual has the right: </w:t>
      </w:r>
    </w:p>
    <w:p w:rsidR="00E138C6" w:rsidP="009D440E" w:rsidRDefault="00E138C6" w14:paraId="062056C6" w14:textId="76349ABD">
      <w:pPr>
        <w:pStyle w:val="ListParagraph"/>
        <w:numPr>
          <w:ilvl w:val="1"/>
          <w:numId w:val="30"/>
        </w:numPr>
      </w:pPr>
      <w:r>
        <w:t xml:space="preserve">to request that the Trust rectifies, erases or restricts the processing of his or her personal data; or </w:t>
      </w:r>
    </w:p>
    <w:p w:rsidR="00E138C6" w:rsidP="009D440E" w:rsidRDefault="00E138C6" w14:paraId="1C7F5054" w14:textId="36382C4B">
      <w:pPr>
        <w:pStyle w:val="ListParagraph"/>
        <w:numPr>
          <w:ilvl w:val="1"/>
          <w:numId w:val="30"/>
        </w:numPr>
      </w:pPr>
      <w:r>
        <w:t xml:space="preserve">to object to its </w:t>
      </w:r>
      <w:proofErr w:type="gramStart"/>
      <w:r>
        <w:t>processing;</w:t>
      </w:r>
      <w:proofErr w:type="gramEnd"/>
      <w:r>
        <w:t xml:space="preserve"> </w:t>
      </w:r>
    </w:p>
    <w:p w:rsidR="009D440E" w:rsidP="009D440E" w:rsidRDefault="00E138C6" w14:paraId="2B7A667C" w14:textId="77777777">
      <w:pPr>
        <w:pStyle w:val="ListParagraph"/>
        <w:numPr>
          <w:ilvl w:val="1"/>
          <w:numId w:val="30"/>
        </w:numPr>
      </w:pPr>
      <w:r>
        <w:t xml:space="preserve">to lodge a complaint with the </w:t>
      </w:r>
      <w:proofErr w:type="gramStart"/>
      <w:r>
        <w:t>ICO;</w:t>
      </w:r>
      <w:proofErr w:type="gramEnd"/>
      <w:r>
        <w:t xml:space="preserve"> </w:t>
      </w:r>
    </w:p>
    <w:p w:rsidR="009D440E" w:rsidP="00E138C6" w:rsidRDefault="00E138C6" w14:paraId="1AA551B9" w14:textId="77777777">
      <w:pPr>
        <w:pStyle w:val="ListParagraph"/>
        <w:numPr>
          <w:ilvl w:val="1"/>
          <w:numId w:val="30"/>
        </w:numPr>
      </w:pPr>
      <w:r>
        <w:t xml:space="preserve">where the personal data has not been collected from the individual, any information available regarding the source of the </w:t>
      </w:r>
      <w:proofErr w:type="gramStart"/>
      <w:r>
        <w:t>data;</w:t>
      </w:r>
      <w:proofErr w:type="gramEnd"/>
      <w:r>
        <w:t xml:space="preserve"> </w:t>
      </w:r>
    </w:p>
    <w:p w:rsidR="00E138C6" w:rsidP="00E138C6" w:rsidRDefault="00E138C6" w14:paraId="27C8A78F" w14:textId="72AAB9C3">
      <w:pPr>
        <w:pStyle w:val="ListParagraph"/>
        <w:numPr>
          <w:ilvl w:val="1"/>
          <w:numId w:val="30"/>
        </w:numPr>
      </w:pPr>
      <w:r>
        <w:t xml:space="preserve">any automated decision we have taken about him or her together with meaningful information about the logic involved, as well as the significance and the envisaged consequences of such processing for him or her.  </w:t>
      </w:r>
    </w:p>
    <w:p w:rsidR="00E138C6" w:rsidP="00E138C6" w:rsidRDefault="00E138C6" w14:paraId="57D0DBDC" w14:textId="77777777"/>
    <w:p w:rsidR="00E138C6" w:rsidP="00E138C6" w:rsidRDefault="00E138C6" w14:paraId="6E35EB80" w14:textId="3B6EF5EC">
      <w:r>
        <w:t xml:space="preserve">The information should be provided in a way that is concise, transparent, easy to understand and easy to access using clear and plain language, with any technical terms, abbreviations or codes explained. The response shall be given in writing if the SAR was made in writing in a commonly used electronic format.   </w:t>
      </w:r>
    </w:p>
    <w:p w:rsidR="00E138C6" w:rsidP="00E138C6" w:rsidRDefault="00E138C6" w14:paraId="259873B4" w14:textId="77777777"/>
    <w:p w:rsidR="00E138C6" w:rsidP="00E138C6" w:rsidRDefault="00E138C6" w14:paraId="03C7E9C3" w14:textId="7FC4E5EC">
      <w:r>
        <w:t xml:space="preserve">The information that the Trust is required to supply in response to a SAR must be supplied by reference to the data in question at the time the request was received. However, as the Trust has one month in which to respond the Trust is allowed to take into account any amendment or deletion made to the personal data between the time the request is received and the time the personal data is supplied if such amendment or deletion would have been made regardless of the receipt of the SAR. </w:t>
      </w:r>
    </w:p>
    <w:p w:rsidR="00E138C6" w:rsidP="00E138C6" w:rsidRDefault="00E138C6" w14:paraId="275F7D9C" w14:textId="77777777"/>
    <w:p w:rsidR="00E138C6" w:rsidP="00E138C6" w:rsidRDefault="00E138C6" w14:paraId="72EEF4DA" w14:textId="44C6320F">
      <w:r>
        <w:t xml:space="preserve">Therefore, the Trust is allowed to carry out regular housekeeping activities even if this means deleting or amending personal data after the receipt of a SAR. The Trust is not allowed to amend or delete data to avoid supplying the data. </w:t>
      </w:r>
    </w:p>
    <w:p w:rsidR="00E138C6" w:rsidP="00E138C6" w:rsidRDefault="00E138C6" w14:paraId="543446C8" w14:textId="77777777"/>
    <w:p w:rsidR="00E138C6" w:rsidP="009D440E" w:rsidRDefault="00E138C6" w14:paraId="42FDA089" w14:textId="08E807BE">
      <w:pPr>
        <w:pStyle w:val="HeadingPol2"/>
      </w:pPr>
      <w:bookmarkStart w:name="_Toc209513622" w:id="52"/>
      <w:r>
        <w:t>How to Locate Information</w:t>
      </w:r>
      <w:bookmarkEnd w:id="52"/>
      <w:r>
        <w:t xml:space="preserve"> </w:t>
      </w:r>
    </w:p>
    <w:p w:rsidR="00E138C6" w:rsidP="00E138C6" w:rsidRDefault="00E138C6" w14:paraId="1704716D" w14:textId="77777777">
      <w:r>
        <w:t xml:space="preserve">The personal data the Trust need to provide in response to a data subject access request may </w:t>
      </w:r>
      <w:proofErr w:type="gramStart"/>
      <w:r>
        <w:t>be located in</w:t>
      </w:r>
      <w:proofErr w:type="gramEnd"/>
      <w:r>
        <w:t xml:space="preserve"> several of the electronic and manual filing systems. This is why it is important to identify at the outset the type of information requested so that the search can be focused. </w:t>
      </w:r>
    </w:p>
    <w:p w:rsidR="00E138C6" w:rsidP="00E138C6" w:rsidRDefault="00E138C6" w14:paraId="29B5F7DA" w14:textId="141DB91C"/>
    <w:p w:rsidR="00E138C6" w:rsidP="00E138C6" w:rsidRDefault="00E138C6" w14:paraId="19760EA3" w14:textId="388EF6A4">
      <w:r>
        <w:t xml:space="preserve">Depending on the type of information requested, the Trust may need to search all or some of the following: </w:t>
      </w:r>
    </w:p>
    <w:p w:rsidR="00E138C6" w:rsidP="00E138C6" w:rsidRDefault="00E138C6" w14:paraId="16140BD1" w14:textId="0A00E8FB">
      <w:pPr>
        <w:pStyle w:val="ListParagraph"/>
        <w:numPr>
          <w:ilvl w:val="0"/>
          <w:numId w:val="32"/>
        </w:numPr>
      </w:pPr>
      <w:r>
        <w:t xml:space="preserve">Electronic systems, e.g., databases, networked and non-networked computers, servers, customer records, human resources system, email data, back up data, CCTV. </w:t>
      </w:r>
    </w:p>
    <w:p w:rsidR="00E138C6" w:rsidP="00E138C6" w:rsidRDefault="00E138C6" w14:paraId="5985B728" w14:textId="124B3989">
      <w:pPr>
        <w:pStyle w:val="ListParagraph"/>
        <w:numPr>
          <w:ilvl w:val="0"/>
          <w:numId w:val="32"/>
        </w:numPr>
      </w:pPr>
      <w:r>
        <w:t xml:space="preserve">Manual filing systems in which personal data is accessible according to specific criteria, e.g., chronologically ordered sets of manual records containing personal data. </w:t>
      </w:r>
    </w:p>
    <w:p w:rsidR="00E138C6" w:rsidP="00E138C6" w:rsidRDefault="00E138C6" w14:paraId="4C2BC65E" w14:textId="13F2603C">
      <w:pPr>
        <w:pStyle w:val="ListParagraph"/>
        <w:numPr>
          <w:ilvl w:val="0"/>
          <w:numId w:val="32"/>
        </w:numPr>
      </w:pPr>
      <w:r>
        <w:t xml:space="preserve">Data systems held externally by our data processors. </w:t>
      </w:r>
    </w:p>
    <w:p w:rsidR="00E138C6" w:rsidP="00E138C6" w:rsidRDefault="00E138C6" w14:paraId="4D977DDB" w14:textId="61EF9A75">
      <w:pPr>
        <w:pStyle w:val="ListParagraph"/>
        <w:numPr>
          <w:ilvl w:val="0"/>
          <w:numId w:val="32"/>
        </w:numPr>
      </w:pPr>
      <w:r>
        <w:t xml:space="preserve">Occupational health records. </w:t>
      </w:r>
    </w:p>
    <w:p w:rsidR="00E138C6" w:rsidP="00E138C6" w:rsidRDefault="00E138C6" w14:paraId="4A9F8416" w14:textId="2EBF8FE3">
      <w:pPr>
        <w:pStyle w:val="ListParagraph"/>
        <w:numPr>
          <w:ilvl w:val="0"/>
          <w:numId w:val="32"/>
        </w:numPr>
      </w:pPr>
      <w:r>
        <w:t xml:space="preserve">Pensions data. </w:t>
      </w:r>
    </w:p>
    <w:p w:rsidR="00E138C6" w:rsidP="00E138C6" w:rsidRDefault="00E138C6" w14:paraId="2C6BDB5D" w14:textId="446DD6A0">
      <w:pPr>
        <w:pStyle w:val="ListParagraph"/>
        <w:numPr>
          <w:ilvl w:val="0"/>
          <w:numId w:val="32"/>
        </w:numPr>
      </w:pPr>
      <w:r>
        <w:t xml:space="preserve">Share scheme information. </w:t>
      </w:r>
    </w:p>
    <w:p w:rsidR="00E138C6" w:rsidP="009D440E" w:rsidRDefault="00E138C6" w14:paraId="40CB4DFC" w14:textId="77777777">
      <w:pPr>
        <w:pStyle w:val="ListParagraph"/>
        <w:numPr>
          <w:ilvl w:val="0"/>
          <w:numId w:val="32"/>
        </w:numPr>
      </w:pPr>
      <w:r>
        <w:t xml:space="preserve">Insurance benefit information. </w:t>
      </w:r>
    </w:p>
    <w:p w:rsidR="00E138C6" w:rsidP="00E138C6" w:rsidRDefault="00E138C6" w14:paraId="2EEE79EF" w14:textId="59C84F10"/>
    <w:p w:rsidR="00E138C6" w:rsidP="00E138C6" w:rsidRDefault="00E138C6" w14:paraId="0DC892EE" w14:textId="77777777">
      <w:r>
        <w:t xml:space="preserve">The Trust should search these systems using the individual's name, employee number or other personal identifier as a search determinant. </w:t>
      </w:r>
    </w:p>
    <w:p w:rsidR="00E138C6" w:rsidP="00E138C6" w:rsidRDefault="00E138C6" w14:paraId="3845E773" w14:textId="3ADED3E6"/>
    <w:p w:rsidR="00E138C6" w:rsidP="009D440E" w:rsidRDefault="00E138C6" w14:paraId="1101EF09" w14:textId="3580A001">
      <w:pPr>
        <w:pStyle w:val="HeadingPol2"/>
      </w:pPr>
      <w:bookmarkStart w:name="_Toc209513623" w:id="53"/>
      <w:r>
        <w:t>Protection of Third Parties - Exemptions to the Right of Subject Access</w:t>
      </w:r>
      <w:bookmarkEnd w:id="53"/>
      <w:r>
        <w:t xml:space="preserve"> </w:t>
      </w:r>
    </w:p>
    <w:p w:rsidR="00E138C6" w:rsidP="00E138C6" w:rsidRDefault="00E138C6" w14:paraId="3426873A" w14:textId="1BE2E56E">
      <w:r>
        <w:t xml:space="preserve">There are circumstances where information can be withheld pursuant to a SAR. These specific exemptions and requests should be considered on a </w:t>
      </w:r>
      <w:proofErr w:type="gramStart"/>
      <w:r>
        <w:t>case by case</w:t>
      </w:r>
      <w:proofErr w:type="gramEnd"/>
      <w:r>
        <w:t xml:space="preserve"> basis.   </w:t>
      </w:r>
    </w:p>
    <w:p w:rsidR="00E138C6" w:rsidP="00E138C6" w:rsidRDefault="00E138C6" w14:paraId="451E9815" w14:textId="77777777"/>
    <w:p w:rsidR="00E138C6" w:rsidP="00E138C6" w:rsidRDefault="00E138C6" w14:paraId="41BD3991" w14:textId="77777777">
      <w:r>
        <w:t xml:space="preserve">The Trust will consider whether it is possible to redact information so that this does not identify those third parties. If their data cannot be redacted (for example, after redaction it is still obvious who the data relates to) then the Trust do not have to disclose personal data to the extent that doing so would involve disclosing information relating to another individual (including information identifying the other individual as the source of information) who can be identified from the information unless: </w:t>
      </w:r>
    </w:p>
    <w:p w:rsidR="00E138C6" w:rsidP="00E138C6" w:rsidRDefault="00E138C6" w14:paraId="135644A6" w14:textId="77777777"/>
    <w:p w:rsidR="00E138C6" w:rsidP="00E138C6" w:rsidRDefault="00E138C6" w14:paraId="2675D6A0" w14:textId="00E4504F">
      <w:pPr>
        <w:pStyle w:val="ListParagraph"/>
        <w:numPr>
          <w:ilvl w:val="0"/>
          <w:numId w:val="33"/>
        </w:numPr>
      </w:pPr>
      <w:r>
        <w:t xml:space="preserve">the other individual has consented to the disclosure; or </w:t>
      </w:r>
    </w:p>
    <w:p w:rsidR="00E138C6" w:rsidP="00E138C6" w:rsidRDefault="00E138C6" w14:paraId="4503C07B" w14:textId="5BC13FBA">
      <w:pPr>
        <w:pStyle w:val="ListParagraph"/>
        <w:numPr>
          <w:ilvl w:val="0"/>
          <w:numId w:val="33"/>
        </w:numPr>
      </w:pPr>
      <w:r>
        <w:t xml:space="preserve">it is reasonable to comply with the request without that individual’s consent. </w:t>
      </w:r>
    </w:p>
    <w:p w:rsidR="00E138C6" w:rsidP="00E138C6" w:rsidRDefault="00E138C6" w14:paraId="4C4AAC19" w14:textId="0AF36D12">
      <w:pPr>
        <w:pStyle w:val="ListParagraph"/>
        <w:numPr>
          <w:ilvl w:val="0"/>
          <w:numId w:val="33"/>
        </w:numPr>
      </w:pPr>
      <w:r>
        <w:t xml:space="preserve">In determining whether it is reasonable to disclose the information without the individual’s consent, </w:t>
      </w:r>
      <w:proofErr w:type="gramStart"/>
      <w:r>
        <w:t>all of</w:t>
      </w:r>
      <w:proofErr w:type="gramEnd"/>
      <w:r>
        <w:t xml:space="preserve"> the relevant circumstances will be </w:t>
      </w:r>
      <w:proofErr w:type="gramStart"/>
      <w:r>
        <w:t>taken into account</w:t>
      </w:r>
      <w:proofErr w:type="gramEnd"/>
      <w:r>
        <w:t xml:space="preserve">, including: </w:t>
      </w:r>
    </w:p>
    <w:p w:rsidR="00E138C6" w:rsidP="00E138C6" w:rsidRDefault="00E138C6" w14:paraId="40A40795" w14:textId="48778D36">
      <w:pPr>
        <w:pStyle w:val="ListParagraph"/>
        <w:numPr>
          <w:ilvl w:val="0"/>
          <w:numId w:val="33"/>
        </w:numPr>
      </w:pPr>
      <w:r>
        <w:t xml:space="preserve">the type of information that they would </w:t>
      </w:r>
      <w:proofErr w:type="gramStart"/>
      <w:r>
        <w:t>disclose;</w:t>
      </w:r>
      <w:proofErr w:type="gramEnd"/>
      <w:r>
        <w:t xml:space="preserve"> </w:t>
      </w:r>
    </w:p>
    <w:p w:rsidR="00E138C6" w:rsidP="00E138C6" w:rsidRDefault="00E138C6" w14:paraId="41262494" w14:textId="3B5D8AA8">
      <w:pPr>
        <w:pStyle w:val="ListParagraph"/>
        <w:numPr>
          <w:ilvl w:val="0"/>
          <w:numId w:val="33"/>
        </w:numPr>
      </w:pPr>
      <w:r>
        <w:t xml:space="preserve">any duty of confidentiality they owe to the other </w:t>
      </w:r>
      <w:proofErr w:type="gramStart"/>
      <w:r>
        <w:t>individual;</w:t>
      </w:r>
      <w:proofErr w:type="gramEnd"/>
      <w:r>
        <w:t xml:space="preserve"> </w:t>
      </w:r>
    </w:p>
    <w:p w:rsidR="00E138C6" w:rsidP="00E138C6" w:rsidRDefault="00E138C6" w14:paraId="5528DE15" w14:textId="6FE4A0AB">
      <w:pPr>
        <w:pStyle w:val="ListParagraph"/>
        <w:numPr>
          <w:ilvl w:val="0"/>
          <w:numId w:val="33"/>
        </w:numPr>
      </w:pPr>
      <w:r>
        <w:t xml:space="preserve">any steps taken to seek consent from the other </w:t>
      </w:r>
      <w:proofErr w:type="gramStart"/>
      <w:r>
        <w:t>individual;</w:t>
      </w:r>
      <w:proofErr w:type="gramEnd"/>
      <w:r>
        <w:t xml:space="preserve"> </w:t>
      </w:r>
    </w:p>
    <w:p w:rsidR="00E138C6" w:rsidP="00E138C6" w:rsidRDefault="00E138C6" w14:paraId="7E0C1880" w14:textId="107C1077">
      <w:pPr>
        <w:pStyle w:val="ListParagraph"/>
        <w:numPr>
          <w:ilvl w:val="0"/>
          <w:numId w:val="33"/>
        </w:numPr>
      </w:pPr>
      <w:r>
        <w:t xml:space="preserve">whether the other individual </w:t>
      </w:r>
      <w:proofErr w:type="gramStart"/>
      <w:r>
        <w:t>is capable of giving</w:t>
      </w:r>
      <w:proofErr w:type="gramEnd"/>
      <w:r>
        <w:t xml:space="preserve"> consent; and </w:t>
      </w:r>
    </w:p>
    <w:p w:rsidR="00E138C6" w:rsidP="009D440E" w:rsidRDefault="00E138C6" w14:paraId="3114D82B" w14:textId="77777777">
      <w:pPr>
        <w:pStyle w:val="ListParagraph"/>
        <w:numPr>
          <w:ilvl w:val="0"/>
          <w:numId w:val="33"/>
        </w:numPr>
      </w:pPr>
      <w:r>
        <w:t xml:space="preserve">any express refusal of consent by the other individual. </w:t>
      </w:r>
    </w:p>
    <w:p w:rsidR="00E138C6" w:rsidP="00E138C6" w:rsidRDefault="00E138C6" w14:paraId="249FFFAC" w14:textId="565A8E82"/>
    <w:p w:rsidR="00E138C6" w:rsidP="00E138C6" w:rsidRDefault="00E138C6" w14:paraId="408074C4" w14:textId="33A5698D">
      <w:r>
        <w:t xml:space="preserve">It needs to be decided whether it is appropriate to disclose the information in each case. This decision will involve balancing the data subject’s right of access against the other individual’s rights. If the other person consents to the Trust disclosing the information about them, then it would be unreasonable not to do so. However, if there is no such consent, the Trust must decide whether to disclose the information anyway. If there are any concerns in this regard, then the DPO should be consulted.  </w:t>
      </w:r>
    </w:p>
    <w:p w:rsidR="00E138C6" w:rsidP="00E138C6" w:rsidRDefault="00E138C6" w14:paraId="1B0C5B3F" w14:textId="77777777"/>
    <w:p w:rsidR="00E138C6" w:rsidP="00E138C6" w:rsidRDefault="00E138C6" w14:paraId="441543C6" w14:textId="77777777">
      <w:r>
        <w:t xml:space="preserve">With respect to CCTV data/footage on occasion the Trust will reserve the right to refuse a SAR, if, for example, the release of the footage to the subject would prejudice an ongoing investigation. </w:t>
      </w:r>
    </w:p>
    <w:p w:rsidR="00E138C6" w:rsidP="00E138C6" w:rsidRDefault="00E138C6" w14:paraId="3EA780D3" w14:textId="4922094C"/>
    <w:p w:rsidR="00E138C6" w:rsidP="00E138C6" w:rsidRDefault="00E138C6" w14:paraId="47BC5579" w14:textId="057D29AB">
      <w:r>
        <w:t xml:space="preserve">Images that may identify other individuals need to be obscured to prevent unwarranted identification. The Trust will attempt to conceal their identities by blurring out their faces, or redacting parts of the footage. If this is not possible the Trust will seek their consent before releasing the footage. If consent is not forthcoming the still images may be released instead. </w:t>
      </w:r>
    </w:p>
    <w:p w:rsidR="009D440E" w:rsidP="00E138C6" w:rsidRDefault="009D440E" w14:paraId="78339CFF" w14:textId="77777777"/>
    <w:p w:rsidR="00E138C6" w:rsidP="00E138C6" w:rsidRDefault="00E138C6" w14:paraId="1F27D6E1" w14:textId="77777777">
      <w:r>
        <w:t xml:space="preserve">Footage that is disclosed in a SAR will be disclosed securely to ensure only the intended recipient has access to it. </w:t>
      </w:r>
    </w:p>
    <w:p w:rsidR="00E138C6" w:rsidP="00E138C6" w:rsidRDefault="00E138C6" w14:paraId="566B39FF" w14:textId="77777777"/>
    <w:p w:rsidR="00E138C6" w:rsidP="009D440E" w:rsidRDefault="00E138C6" w14:paraId="02828842" w14:textId="0A21C5A0">
      <w:pPr>
        <w:pStyle w:val="HeadingPol2"/>
      </w:pPr>
      <w:bookmarkStart w:name="_Toc209513624" w:id="54"/>
      <w:r>
        <w:t>Other Exemptions to the Right of Subject Access</w:t>
      </w:r>
      <w:bookmarkEnd w:id="54"/>
      <w:r>
        <w:t xml:space="preserve"> </w:t>
      </w:r>
    </w:p>
    <w:p w:rsidR="00E138C6" w:rsidP="00E138C6" w:rsidRDefault="00E138C6" w14:paraId="64B20BF7" w14:textId="77777777">
      <w:r>
        <w:t xml:space="preserve">In certain circumstances the Trust may be exempt from providing some or </w:t>
      </w:r>
      <w:proofErr w:type="gramStart"/>
      <w:r>
        <w:t>all of</w:t>
      </w:r>
      <w:proofErr w:type="gramEnd"/>
      <w:r>
        <w:t xml:space="preserve"> the personal data requested. These exemptions are described below and should only be applied on a case-by-case basis after a careful consideration of all the facts. </w:t>
      </w:r>
    </w:p>
    <w:p w:rsidR="00E138C6" w:rsidP="00E138C6" w:rsidRDefault="00E138C6" w14:paraId="0410A307" w14:textId="14D83C62"/>
    <w:p w:rsidR="00E138C6" w:rsidP="009D440E" w:rsidRDefault="00E138C6" w14:paraId="11D07706" w14:textId="6D62EB6D">
      <w:pPr>
        <w:pStyle w:val="HeadingPol2"/>
      </w:pPr>
      <w:bookmarkStart w:name="_Toc209513625" w:id="55"/>
      <w:r>
        <w:t>Crime detection and prevention</w:t>
      </w:r>
      <w:bookmarkEnd w:id="55"/>
      <w:r>
        <w:t xml:space="preserve"> </w:t>
      </w:r>
    </w:p>
    <w:p w:rsidR="00E138C6" w:rsidP="00E138C6" w:rsidRDefault="00E138C6" w14:paraId="4B56A408" w14:textId="4199E2A0">
      <w:r>
        <w:t xml:space="preserve">The Trust do not have to disclose any personal data being processed for the purposes of preventing or detecting crime; apprehending or prosecuting offenders; or assessing or collecting any tax or duty.  </w:t>
      </w:r>
    </w:p>
    <w:p w:rsidR="00E138C6" w:rsidP="00E138C6" w:rsidRDefault="00E138C6" w14:paraId="55DFB31A" w14:textId="77777777"/>
    <w:p w:rsidR="00E138C6" w:rsidP="009D440E" w:rsidRDefault="00E138C6" w14:paraId="0EFB1D0E" w14:textId="68F907AB">
      <w:pPr>
        <w:pStyle w:val="HeadingPol2"/>
      </w:pPr>
      <w:bookmarkStart w:name="_Toc209513626" w:id="56"/>
      <w:r>
        <w:t>Confidential references</w:t>
      </w:r>
      <w:bookmarkEnd w:id="56"/>
      <w:r>
        <w:t xml:space="preserve"> </w:t>
      </w:r>
    </w:p>
    <w:p w:rsidR="00E138C6" w:rsidP="00E138C6" w:rsidRDefault="00E138C6" w14:paraId="52965903" w14:textId="77777777">
      <w:r>
        <w:t xml:space="preserve">The Trust do not have to disclose any confidential references given to third parties for the purpose of actual or prospective: </w:t>
      </w:r>
    </w:p>
    <w:p w:rsidR="00E138C6" w:rsidP="00E138C6" w:rsidRDefault="00E138C6" w14:paraId="6CE19809" w14:textId="77777777"/>
    <w:p w:rsidR="00E138C6" w:rsidP="00E138C6" w:rsidRDefault="00E138C6" w14:paraId="01CCCD54" w14:textId="19D95E44">
      <w:pPr>
        <w:pStyle w:val="ListParagraph"/>
        <w:numPr>
          <w:ilvl w:val="0"/>
          <w:numId w:val="34"/>
        </w:numPr>
      </w:pPr>
      <w:r>
        <w:t xml:space="preserve">education, training or employment of the </w:t>
      </w:r>
      <w:proofErr w:type="gramStart"/>
      <w:r>
        <w:t>individual;</w:t>
      </w:r>
      <w:proofErr w:type="gramEnd"/>
      <w:r>
        <w:t xml:space="preserve"> </w:t>
      </w:r>
    </w:p>
    <w:p w:rsidR="00E138C6" w:rsidP="00E138C6" w:rsidRDefault="00E138C6" w14:paraId="430E0B14" w14:textId="0C2FE365">
      <w:pPr>
        <w:pStyle w:val="ListParagraph"/>
        <w:numPr>
          <w:ilvl w:val="0"/>
          <w:numId w:val="34"/>
        </w:numPr>
      </w:pPr>
      <w:r>
        <w:t xml:space="preserve">appointment of the individual to any office; or </w:t>
      </w:r>
    </w:p>
    <w:p w:rsidR="00E138C6" w:rsidP="009D440E" w:rsidRDefault="00E138C6" w14:paraId="0CCBDE1A" w14:textId="77777777">
      <w:pPr>
        <w:pStyle w:val="ListParagraph"/>
        <w:numPr>
          <w:ilvl w:val="0"/>
          <w:numId w:val="34"/>
        </w:numPr>
      </w:pPr>
      <w:r>
        <w:t xml:space="preserve">provision by the individual of any service </w:t>
      </w:r>
    </w:p>
    <w:p w:rsidR="009D440E" w:rsidP="00E138C6" w:rsidRDefault="009D440E" w14:paraId="39D5E02E" w14:textId="77777777"/>
    <w:p w:rsidR="00E138C6" w:rsidP="00E138C6" w:rsidRDefault="00E138C6" w14:paraId="4BD41F3D" w14:textId="5D0616E8">
      <w:r>
        <w:t xml:space="preserve">This exemption does not apply to confidential references that the Trust receive from third parties. However, in this situation, granting access to the reference may disclose the personal data of another individual (i.e., the person giving the reference), which means that the </w:t>
      </w:r>
      <w:proofErr w:type="gramStart"/>
      <w:r>
        <w:t>School</w:t>
      </w:r>
      <w:proofErr w:type="gramEnd"/>
      <w:r>
        <w:t xml:space="preserve"> must consider the rules regarding disclosure of third-party data set out above before disclosing the reference. </w:t>
      </w:r>
    </w:p>
    <w:p w:rsidR="00E138C6" w:rsidP="00E138C6" w:rsidRDefault="00E138C6" w14:paraId="23BF4679" w14:textId="77777777"/>
    <w:p w:rsidR="00E138C6" w:rsidP="009D440E" w:rsidRDefault="00E138C6" w14:paraId="0B0FC7E5" w14:textId="0D28B249">
      <w:pPr>
        <w:pStyle w:val="HeadingPol2"/>
      </w:pPr>
      <w:bookmarkStart w:name="_Toc209513627" w:id="57"/>
      <w:r>
        <w:t>Legal professional privilege</w:t>
      </w:r>
      <w:bookmarkEnd w:id="57"/>
      <w:r>
        <w:t xml:space="preserve"> </w:t>
      </w:r>
    </w:p>
    <w:p w:rsidR="00E138C6" w:rsidP="00E138C6" w:rsidRDefault="00E138C6" w14:paraId="18DD0A1C" w14:textId="1AC6D423">
      <w:r>
        <w:t xml:space="preserve">The Trust do not have to disclose any personal data which is subject to legal professional privilege.  </w:t>
      </w:r>
    </w:p>
    <w:p w:rsidR="00E138C6" w:rsidP="00E138C6" w:rsidRDefault="00E138C6" w14:paraId="72D98CAA" w14:textId="77777777"/>
    <w:p w:rsidR="00E138C6" w:rsidP="009D440E" w:rsidRDefault="00E138C6" w14:paraId="6B0D52F5" w14:textId="33F179F0">
      <w:pPr>
        <w:pStyle w:val="HeadingPol2"/>
      </w:pPr>
      <w:bookmarkStart w:name="_Toc209513628" w:id="58"/>
      <w:r>
        <w:t>Management forecasting</w:t>
      </w:r>
      <w:bookmarkEnd w:id="58"/>
      <w:r>
        <w:t xml:space="preserve"> </w:t>
      </w:r>
    </w:p>
    <w:p w:rsidR="00E138C6" w:rsidP="00E138C6" w:rsidRDefault="00E138C6" w14:paraId="79346F4C" w14:textId="77777777">
      <w:r>
        <w:t xml:space="preserve">The Trust do not have to disclose any personal data processed for the purposes of management forecasting or management planning to assist us in the conduct of any business or any other activity.  </w:t>
      </w:r>
    </w:p>
    <w:p w:rsidR="00E138C6" w:rsidP="00E138C6" w:rsidRDefault="00E138C6" w14:paraId="1F98291F" w14:textId="753ABF20"/>
    <w:p w:rsidR="00E138C6" w:rsidP="009D440E" w:rsidRDefault="00E138C6" w14:paraId="42FAC286" w14:textId="46C1252E">
      <w:pPr>
        <w:pStyle w:val="HeadingPol2"/>
      </w:pPr>
      <w:bookmarkStart w:name="_Toc209513629" w:id="59"/>
      <w:r>
        <w:t>Negotiations</w:t>
      </w:r>
      <w:bookmarkEnd w:id="59"/>
      <w:r>
        <w:t xml:space="preserve"> </w:t>
      </w:r>
    </w:p>
    <w:p w:rsidR="00E138C6" w:rsidP="00E138C6" w:rsidRDefault="00E138C6" w14:paraId="50423823" w14:textId="6007B7C2">
      <w:r>
        <w:t xml:space="preserve">The Trust do not have to disclose any personal data consisting of records of intentions in relation to any negotiations with the individual </w:t>
      </w:r>
      <w:proofErr w:type="gramStart"/>
      <w:r>
        <w:t>where</w:t>
      </w:r>
      <w:proofErr w:type="gramEnd"/>
      <w:r>
        <w:t xml:space="preserve"> doing so would be likely to prejudice those negotiations.  </w:t>
      </w:r>
    </w:p>
    <w:p w:rsidR="00E138C6" w:rsidP="00E138C6" w:rsidRDefault="00E138C6" w14:paraId="17706B03" w14:textId="77777777"/>
    <w:p w:rsidR="00E138C6" w:rsidP="009D440E" w:rsidRDefault="00E138C6" w14:paraId="4EC612D4" w14:textId="77777777">
      <w:pPr>
        <w:pStyle w:val="HeadingPol2"/>
      </w:pPr>
      <w:bookmarkStart w:name="_Toc209513630" w:id="60"/>
      <w:r>
        <w:t>Refusing to Respond to a Request</w:t>
      </w:r>
      <w:bookmarkEnd w:id="60"/>
      <w:r>
        <w:t xml:space="preserve"> </w:t>
      </w:r>
    </w:p>
    <w:p w:rsidR="00E138C6" w:rsidP="00E138C6" w:rsidRDefault="00E138C6" w14:paraId="1C492F5F" w14:textId="77777777">
      <w:r>
        <w:t xml:space="preserve">The Trust can refuse to comply with a request if the request is manifestly unfounded or excessive, </w:t>
      </w:r>
      <w:proofErr w:type="gramStart"/>
      <w:r>
        <w:t>taking into account</w:t>
      </w:r>
      <w:proofErr w:type="gramEnd"/>
      <w:r>
        <w:t xml:space="preserve"> whether the request is repetitive in nature. </w:t>
      </w:r>
    </w:p>
    <w:p w:rsidR="00E138C6" w:rsidP="00E138C6" w:rsidRDefault="00E138C6" w14:paraId="5F07DAAE" w14:textId="37790940"/>
    <w:p w:rsidR="00E138C6" w:rsidP="00E138C6" w:rsidRDefault="00E138C6" w14:paraId="4B5D3EBF" w14:textId="77777777">
      <w:r>
        <w:t xml:space="preserve">If a request is found to be manifestly unfounded or excessive the Trust can: </w:t>
      </w:r>
    </w:p>
    <w:p w:rsidR="00E138C6" w:rsidP="00E138C6" w:rsidRDefault="00E138C6" w14:paraId="533CF0B0" w14:textId="77777777"/>
    <w:p w:rsidR="00E138C6" w:rsidP="006E3D95" w:rsidRDefault="00E138C6" w14:paraId="63EA7ED4" w14:textId="77777777">
      <w:pPr>
        <w:pStyle w:val="ListParagraph"/>
        <w:numPr>
          <w:ilvl w:val="0"/>
          <w:numId w:val="35"/>
        </w:numPr>
      </w:pPr>
      <w:r>
        <w:t xml:space="preserve">request a "reasonable fee" to deal with the request; or </w:t>
      </w:r>
    </w:p>
    <w:p w:rsidR="00E138C6" w:rsidP="006E3D95" w:rsidRDefault="00E138C6" w14:paraId="32BCC066" w14:textId="77777777">
      <w:pPr>
        <w:pStyle w:val="ListParagraph"/>
        <w:numPr>
          <w:ilvl w:val="0"/>
          <w:numId w:val="35"/>
        </w:numPr>
      </w:pPr>
      <w:r>
        <w:t xml:space="preserve">refuse to deal with the request. </w:t>
      </w:r>
    </w:p>
    <w:p w:rsidR="00E138C6" w:rsidP="00E138C6" w:rsidRDefault="00E138C6" w14:paraId="678F76F1" w14:textId="2F62370F"/>
    <w:p w:rsidR="00E138C6" w:rsidP="00E138C6" w:rsidRDefault="00E138C6" w14:paraId="05D2F816" w14:textId="77777777">
      <w:r>
        <w:t xml:space="preserve">In either case the Trust need to justify the decision and inform the requester about the decision. </w:t>
      </w:r>
    </w:p>
    <w:p w:rsidR="00E138C6" w:rsidP="00E138C6" w:rsidRDefault="00E138C6" w14:paraId="09841320" w14:textId="77777777"/>
    <w:p w:rsidR="00E138C6" w:rsidP="00E138C6" w:rsidRDefault="00E138C6" w14:paraId="2ADE6FC5" w14:textId="77777777">
      <w:r>
        <w:t xml:space="preserve">The reasonable fee should be based on the administrative costs of complying with the request. If deciding to charge a fee the Trust should contact the individual promptly and inform them. The Trust do not need to comply with the request until the fee has been received. </w:t>
      </w:r>
    </w:p>
    <w:p w:rsidR="00E138C6" w:rsidP="00E138C6" w:rsidRDefault="00E138C6" w14:paraId="752BF443" w14:textId="16EF156B"/>
    <w:p w:rsidR="00E138C6" w:rsidP="006E3D95" w:rsidRDefault="00E138C6" w14:paraId="5B7229F3" w14:textId="714DFECC">
      <w:pPr>
        <w:pStyle w:val="HeadingPol2"/>
      </w:pPr>
      <w:bookmarkStart w:name="_Toc209513631" w:id="61"/>
      <w:r>
        <w:t>Record Keeping</w:t>
      </w:r>
      <w:bookmarkEnd w:id="61"/>
      <w:r>
        <w:t xml:space="preserve">  </w:t>
      </w:r>
    </w:p>
    <w:p w:rsidR="00E138C6" w:rsidP="00E138C6" w:rsidRDefault="00E138C6" w14:paraId="45C03E79" w14:textId="77777777">
      <w:r>
        <w:t xml:space="preserve">A record of all subject access requests shall be kept by the DPO and School Business Manager. The record shall include the date the SAR was received, the name of the requester, what data the Trust sent to the requester and the date of the response.  </w:t>
      </w:r>
    </w:p>
    <w:p w:rsidR="00E138C6" w:rsidP="00E138C6" w:rsidRDefault="00E138C6" w14:paraId="7B2970B6" w14:textId="77777777"/>
    <w:p w:rsidR="00E138C6" w:rsidP="002426E5" w:rsidRDefault="00E138C6" w14:paraId="09C68B76" w14:textId="77777777"/>
    <w:p w:rsidR="0066232B" w:rsidP="002426E5" w:rsidRDefault="0066232B" w14:paraId="3B240F39" w14:textId="77777777"/>
    <w:p w:rsidR="0066232B" w:rsidP="002426E5" w:rsidRDefault="0066232B" w14:paraId="5FA31633" w14:textId="77777777"/>
    <w:p w:rsidR="0066232B" w:rsidP="002426E5" w:rsidRDefault="0066232B" w14:paraId="67F4CC81" w14:textId="77777777"/>
    <w:p w:rsidR="0066232B" w:rsidP="002426E5" w:rsidRDefault="0066232B" w14:paraId="4C655714" w14:textId="77777777"/>
    <w:p w:rsidR="7D4FE308" w:rsidRDefault="7D4FE308" w14:paraId="2AA5666E" w14:textId="228E2452">
      <w:r>
        <w:br w:type="page"/>
      </w:r>
    </w:p>
    <w:p w:rsidRPr="0066232B" w:rsidR="0066232B" w:rsidP="0066232B" w:rsidRDefault="0066232B" w14:paraId="4C38AAEC" w14:textId="77777777">
      <w:pPr>
        <w:pStyle w:val="HeadingPol"/>
        <w:rPr>
          <w:rFonts w:ascii="Segoe UI" w:hAnsi="Segoe UI" w:cs="Segoe UI"/>
          <w:sz w:val="18"/>
          <w:szCs w:val="18"/>
          <w:lang w:eastAsia="en-GB"/>
        </w:rPr>
      </w:pPr>
      <w:bookmarkStart w:name="_Toc209513632" w:id="62"/>
      <w:r w:rsidRPr="0066232B">
        <w:rPr>
          <w:lang w:eastAsia="en-GB"/>
        </w:rPr>
        <w:t>Appendix B – Online Links and Form to Make a Subject Access Request</w:t>
      </w:r>
      <w:bookmarkEnd w:id="62"/>
      <w:r w:rsidRPr="0066232B">
        <w:rPr>
          <w:lang w:eastAsia="en-GB"/>
        </w:rPr>
        <w:t>  </w:t>
      </w:r>
    </w:p>
    <w:p w:rsidRPr="0066232B" w:rsidR="0066232B" w:rsidP="0066232B" w:rsidRDefault="0066232B" w14:paraId="3501EDBC"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260A2282"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xml:space="preserve">The Data Protection Act 2018 provides the data subject with a right to receive a copy of the data/information the Trust hold about the data subject or to authorise someone to act on the data subject’s behalf. The following links should be accessed or the form below completed (for posting) </w:t>
      </w:r>
      <w:proofErr w:type="spellStart"/>
      <w:r w:rsidRPr="0066232B">
        <w:rPr>
          <w:rFonts w:eastAsia="Times New Roman" w:cs="Arial"/>
          <w:lang w:eastAsia="en-GB"/>
        </w:rPr>
        <w:t>i</w:t>
      </w:r>
      <w:proofErr w:type="spellEnd"/>
      <w:r w:rsidRPr="0066232B">
        <w:rPr>
          <w:rFonts w:eastAsia="Times New Roman" w:cs="Arial"/>
          <w:lang w:eastAsia="en-GB"/>
        </w:rPr>
        <w:t xml:space="preserve"> to make a request for data. The request will normally be processed within one calendar month upon receipt of a fully completed form and proof of identity.  </w:t>
      </w:r>
    </w:p>
    <w:p w:rsidRPr="0066232B" w:rsidR="0066232B" w:rsidP="0066232B" w:rsidRDefault="0066232B" w14:paraId="6DDAAD91"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7941736E" w14:textId="77777777">
      <w:pPr>
        <w:spacing w:line="240" w:lineRule="auto"/>
        <w:textAlignment w:val="baseline"/>
        <w:rPr>
          <w:rFonts w:ascii="Segoe UI" w:hAnsi="Segoe UI" w:eastAsia="Times New Roman" w:cs="Segoe UI"/>
          <w:b/>
          <w:bCs/>
          <w:sz w:val="18"/>
          <w:szCs w:val="18"/>
          <w:lang w:eastAsia="en-GB"/>
        </w:rPr>
      </w:pPr>
      <w:r w:rsidRPr="0066232B">
        <w:rPr>
          <w:rFonts w:eastAsia="Times New Roman" w:cs="Arial"/>
          <w:b/>
          <w:bCs/>
          <w:lang w:eastAsia="en-GB"/>
        </w:rPr>
        <w:t>Proof of Identity </w:t>
      </w:r>
    </w:p>
    <w:p w:rsidRPr="0066232B" w:rsidR="0066232B" w:rsidP="0066232B" w:rsidRDefault="0066232B" w14:paraId="5EF6488E"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The Trust requires proof of your identity before we can disclose personal data. Proof of your identity should include a copy of a document such as your birth certificate, passport, driving licence, official letter addressed to you at your address e.g., bank statement, recent utilities bill or council tax bill. The document should include your name, date of birth and current address. If you have changed your name, please supply relevant documents evidencing the change.     </w:t>
      </w:r>
    </w:p>
    <w:p w:rsidRPr="0066232B" w:rsidR="0066232B" w:rsidP="0066232B" w:rsidRDefault="0066232B" w14:paraId="294A6AB2"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26EBF2DA"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b/>
          <w:bCs/>
          <w:lang w:eastAsia="en-GB"/>
        </w:rPr>
        <w:t>A request can be made online through the following links:</w:t>
      </w:r>
      <w:r w:rsidRPr="0066232B">
        <w:rPr>
          <w:rFonts w:eastAsia="Times New Roman" w:cs="Arial"/>
          <w:lang w:eastAsia="en-GB"/>
        </w:rPr>
        <w:t> </w:t>
      </w:r>
    </w:p>
    <w:p w:rsidRPr="0066232B" w:rsidR="0066232B" w:rsidP="0066232B" w:rsidRDefault="0066232B" w14:paraId="44D053E9"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072FECC3" w14:textId="77777777">
      <w:pPr>
        <w:spacing w:line="240" w:lineRule="auto"/>
        <w:textAlignment w:val="baseline"/>
        <w:rPr>
          <w:rFonts w:ascii="Segoe UI" w:hAnsi="Segoe UI" w:eastAsia="Times New Roman" w:cs="Segoe UI"/>
          <w:sz w:val="18"/>
          <w:szCs w:val="18"/>
          <w:lang w:eastAsia="en-GB"/>
        </w:rPr>
      </w:pPr>
      <w:hyperlink w:tgtFrame="_blank" w:history="1" r:id="rId14">
        <w:r w:rsidRPr="0066232B">
          <w:rPr>
            <w:rFonts w:eastAsia="Times New Roman" w:cs="Arial"/>
            <w:color w:val="0563C1"/>
            <w:u w:val="single"/>
            <w:lang w:eastAsia="en-GB"/>
          </w:rPr>
          <w:t>The 3-18 Education Trust</w:t>
        </w:r>
      </w:hyperlink>
      <w:r w:rsidRPr="0066232B">
        <w:rPr>
          <w:rFonts w:eastAsia="Times New Roman" w:cs="Arial"/>
          <w:lang w:eastAsia="en-GB"/>
        </w:rPr>
        <w:t>  </w:t>
      </w:r>
    </w:p>
    <w:p w:rsidRPr="0066232B" w:rsidR="0066232B" w:rsidP="0066232B" w:rsidRDefault="0066232B" w14:paraId="549AA385"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4B800560" w14:textId="77777777">
      <w:pPr>
        <w:spacing w:line="240" w:lineRule="auto"/>
        <w:textAlignment w:val="baseline"/>
        <w:rPr>
          <w:rFonts w:ascii="Segoe UI" w:hAnsi="Segoe UI" w:eastAsia="Times New Roman" w:cs="Segoe UI"/>
          <w:sz w:val="18"/>
          <w:szCs w:val="18"/>
          <w:lang w:eastAsia="en-GB"/>
        </w:rPr>
      </w:pPr>
      <w:hyperlink w:tgtFrame="_blank" w:history="1" r:id="rId15">
        <w:proofErr w:type="spellStart"/>
        <w:r w:rsidRPr="0066232B">
          <w:rPr>
            <w:rFonts w:eastAsia="Times New Roman" w:cs="Arial"/>
            <w:color w:val="0563C1"/>
            <w:u w:val="single"/>
            <w:lang w:eastAsia="en-GB"/>
          </w:rPr>
          <w:t>Bowbrook</w:t>
        </w:r>
        <w:proofErr w:type="spellEnd"/>
        <w:r w:rsidRPr="0066232B">
          <w:rPr>
            <w:rFonts w:eastAsia="Times New Roman" w:cs="Arial"/>
            <w:color w:val="0563C1"/>
            <w:u w:val="single"/>
            <w:lang w:eastAsia="en-GB"/>
          </w:rPr>
          <w:t xml:space="preserve"> Primary School</w:t>
        </w:r>
      </w:hyperlink>
      <w:r w:rsidRPr="0066232B">
        <w:rPr>
          <w:rFonts w:eastAsia="Times New Roman" w:cs="Arial"/>
          <w:lang w:eastAsia="en-GB"/>
        </w:rPr>
        <w:t> </w:t>
      </w:r>
    </w:p>
    <w:p w:rsidRPr="0066232B" w:rsidR="0066232B" w:rsidP="0066232B" w:rsidRDefault="0066232B" w14:paraId="095B0879"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0460C036" w14:textId="77777777">
      <w:pPr>
        <w:spacing w:line="240" w:lineRule="auto"/>
        <w:textAlignment w:val="baseline"/>
        <w:rPr>
          <w:rFonts w:ascii="Segoe UI" w:hAnsi="Segoe UI" w:eastAsia="Times New Roman" w:cs="Segoe UI"/>
          <w:sz w:val="18"/>
          <w:szCs w:val="18"/>
          <w:lang w:eastAsia="en-GB"/>
        </w:rPr>
      </w:pPr>
      <w:hyperlink w:tgtFrame="_blank" w:history="1" r:id="rId16">
        <w:r w:rsidRPr="0066232B">
          <w:rPr>
            <w:rFonts w:eastAsia="Times New Roman" w:cs="Arial"/>
            <w:color w:val="0563C1"/>
            <w:u w:val="single"/>
            <w:lang w:eastAsia="en-GB"/>
          </w:rPr>
          <w:t>Bridgnorth Endowed School</w:t>
        </w:r>
      </w:hyperlink>
      <w:r w:rsidRPr="0066232B">
        <w:rPr>
          <w:rFonts w:eastAsia="Times New Roman" w:cs="Arial"/>
          <w:lang w:eastAsia="en-GB"/>
        </w:rPr>
        <w:t> </w:t>
      </w:r>
    </w:p>
    <w:p w:rsidRPr="0066232B" w:rsidR="0066232B" w:rsidP="0066232B" w:rsidRDefault="0066232B" w14:paraId="0EBA7837"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22A289FC" w14:textId="77777777">
      <w:pPr>
        <w:spacing w:line="240" w:lineRule="auto"/>
        <w:textAlignment w:val="baseline"/>
        <w:rPr>
          <w:rFonts w:ascii="Segoe UI" w:hAnsi="Segoe UI" w:eastAsia="Times New Roman" w:cs="Segoe UI"/>
          <w:sz w:val="18"/>
          <w:szCs w:val="18"/>
          <w:lang w:eastAsia="en-GB"/>
        </w:rPr>
      </w:pPr>
      <w:hyperlink w:tgtFrame="_blank" w:history="1" r:id="rId17">
        <w:proofErr w:type="spellStart"/>
        <w:r w:rsidRPr="0066232B">
          <w:rPr>
            <w:rFonts w:eastAsia="Times New Roman" w:cs="Arial"/>
            <w:color w:val="0563C1"/>
            <w:u w:val="single"/>
            <w:lang w:eastAsia="en-GB"/>
          </w:rPr>
          <w:t>Coleham</w:t>
        </w:r>
        <w:proofErr w:type="spellEnd"/>
        <w:r w:rsidRPr="0066232B">
          <w:rPr>
            <w:rFonts w:eastAsia="Times New Roman" w:cs="Arial"/>
            <w:color w:val="0563C1"/>
            <w:u w:val="single"/>
            <w:lang w:eastAsia="en-GB"/>
          </w:rPr>
          <w:t xml:space="preserve"> Primary School</w:t>
        </w:r>
      </w:hyperlink>
      <w:r w:rsidRPr="0066232B">
        <w:rPr>
          <w:rFonts w:eastAsia="Times New Roman" w:cs="Arial"/>
          <w:lang w:eastAsia="en-GB"/>
        </w:rPr>
        <w:t> </w:t>
      </w:r>
    </w:p>
    <w:p w:rsidRPr="0066232B" w:rsidR="0066232B" w:rsidP="0066232B" w:rsidRDefault="0066232B" w14:paraId="50943E45"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6225BFF8" w14:textId="77777777">
      <w:pPr>
        <w:spacing w:line="240" w:lineRule="auto"/>
        <w:textAlignment w:val="baseline"/>
        <w:rPr>
          <w:rFonts w:ascii="Segoe UI" w:hAnsi="Segoe UI" w:eastAsia="Times New Roman" w:cs="Segoe UI"/>
          <w:sz w:val="18"/>
          <w:szCs w:val="18"/>
          <w:lang w:eastAsia="en-GB"/>
        </w:rPr>
      </w:pPr>
      <w:hyperlink w:tgtFrame="_blank" w:history="1" r:id="rId18">
        <w:r w:rsidRPr="0066232B">
          <w:rPr>
            <w:rFonts w:eastAsia="Times New Roman" w:cs="Arial"/>
            <w:color w:val="0563C1"/>
            <w:u w:val="single"/>
            <w:lang w:eastAsia="en-GB"/>
          </w:rPr>
          <w:t>Much Wenlock Primary School</w:t>
        </w:r>
      </w:hyperlink>
      <w:r w:rsidRPr="0066232B">
        <w:rPr>
          <w:rFonts w:eastAsia="Times New Roman" w:cs="Arial"/>
          <w:lang w:eastAsia="en-GB"/>
        </w:rPr>
        <w:t> </w:t>
      </w:r>
    </w:p>
    <w:p w:rsidRPr="0066232B" w:rsidR="0066232B" w:rsidP="0066232B" w:rsidRDefault="0066232B" w14:paraId="5D42844E"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5BDA7DCD" w14:textId="77777777">
      <w:pPr>
        <w:spacing w:line="240" w:lineRule="auto"/>
        <w:textAlignment w:val="baseline"/>
        <w:rPr>
          <w:rFonts w:ascii="Segoe UI" w:hAnsi="Segoe UI" w:eastAsia="Times New Roman" w:cs="Segoe UI"/>
          <w:sz w:val="18"/>
          <w:szCs w:val="18"/>
          <w:lang w:eastAsia="en-GB"/>
        </w:rPr>
      </w:pPr>
      <w:hyperlink w:tgtFrame="_blank" w:history="1" r:id="rId19">
        <w:r w:rsidRPr="0066232B">
          <w:rPr>
            <w:rFonts w:eastAsia="Times New Roman" w:cs="Arial"/>
            <w:color w:val="0563C1"/>
            <w:u w:val="single"/>
            <w:lang w:eastAsia="en-GB"/>
          </w:rPr>
          <w:t>St Martins School</w:t>
        </w:r>
      </w:hyperlink>
      <w:r w:rsidRPr="0066232B">
        <w:rPr>
          <w:rFonts w:eastAsia="Times New Roman" w:cs="Arial"/>
          <w:lang w:eastAsia="en-GB"/>
        </w:rPr>
        <w:t> </w:t>
      </w:r>
    </w:p>
    <w:p w:rsidRPr="0066232B" w:rsidR="0066232B" w:rsidP="0066232B" w:rsidRDefault="0066232B" w14:paraId="6818F6AA"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20BBC5C1" w14:textId="77777777">
      <w:pPr>
        <w:spacing w:line="240" w:lineRule="auto"/>
        <w:textAlignment w:val="baseline"/>
        <w:rPr>
          <w:rFonts w:ascii="Segoe UI" w:hAnsi="Segoe UI" w:eastAsia="Times New Roman" w:cs="Segoe UI"/>
          <w:sz w:val="18"/>
          <w:szCs w:val="18"/>
          <w:lang w:eastAsia="en-GB"/>
        </w:rPr>
      </w:pPr>
      <w:hyperlink w:tgtFrame="_blank" w:history="1" r:id="rId20">
        <w:r w:rsidRPr="0066232B">
          <w:rPr>
            <w:rFonts w:eastAsia="Times New Roman" w:cs="Arial"/>
            <w:color w:val="0563C1"/>
            <w:u w:val="single"/>
            <w:lang w:eastAsia="en-GB"/>
          </w:rPr>
          <w:t>The Priory School</w:t>
        </w:r>
      </w:hyperlink>
      <w:r w:rsidRPr="0066232B">
        <w:rPr>
          <w:rFonts w:eastAsia="Times New Roman" w:cs="Arial"/>
          <w:lang w:eastAsia="en-GB"/>
        </w:rPr>
        <w:t> </w:t>
      </w:r>
    </w:p>
    <w:p w:rsidRPr="0066232B" w:rsidR="0066232B" w:rsidP="0066232B" w:rsidRDefault="0066232B" w14:paraId="5E9E4977"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79753797" w14:textId="77777777">
      <w:pPr>
        <w:spacing w:line="240" w:lineRule="auto"/>
        <w:textAlignment w:val="baseline"/>
        <w:rPr>
          <w:rFonts w:ascii="Segoe UI" w:hAnsi="Segoe UI" w:eastAsia="Times New Roman" w:cs="Segoe UI"/>
          <w:sz w:val="18"/>
          <w:szCs w:val="18"/>
          <w:lang w:eastAsia="en-GB"/>
        </w:rPr>
      </w:pPr>
      <w:hyperlink w:tgtFrame="_blank" w:history="1" r:id="rId21">
        <w:r w:rsidRPr="0066232B">
          <w:rPr>
            <w:rFonts w:eastAsia="Times New Roman" w:cs="Arial"/>
            <w:color w:val="0563C1"/>
            <w:u w:val="single"/>
            <w:lang w:eastAsia="en-GB"/>
          </w:rPr>
          <w:t>The Thomas Adams School</w:t>
        </w:r>
      </w:hyperlink>
      <w:r w:rsidRPr="0066232B">
        <w:rPr>
          <w:rFonts w:eastAsia="Times New Roman" w:cs="Arial"/>
          <w:lang w:eastAsia="en-GB"/>
        </w:rPr>
        <w:t> </w:t>
      </w:r>
    </w:p>
    <w:p w:rsidRPr="0066232B" w:rsidR="0066232B" w:rsidP="0066232B" w:rsidRDefault="0066232B" w14:paraId="20E28223"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001B5159" w:rsidP="0066232B" w:rsidRDefault="0066232B" w14:paraId="25F7D9D6" w14:textId="7B1610C5">
      <w:pPr>
        <w:spacing w:line="240" w:lineRule="auto"/>
        <w:textAlignment w:val="baseline"/>
        <w:rPr>
          <w:rFonts w:eastAsia="Times New Roman" w:cs="Arial"/>
          <w:lang w:eastAsia="en-GB"/>
        </w:rPr>
      </w:pPr>
      <w:hyperlink w:tgtFrame="_blank" w:history="1" r:id="rId22">
        <w:r w:rsidRPr="0066232B">
          <w:rPr>
            <w:rFonts w:eastAsia="Times New Roman" w:cs="Arial"/>
            <w:color w:val="0563C1"/>
            <w:u w:val="single"/>
            <w:lang w:eastAsia="en-GB"/>
          </w:rPr>
          <w:t>William Brookes School</w:t>
        </w:r>
      </w:hyperlink>
      <w:r w:rsidRPr="0066232B">
        <w:rPr>
          <w:rFonts w:eastAsia="Times New Roman" w:cs="Arial"/>
          <w:lang w:eastAsia="en-GB"/>
        </w:rPr>
        <w:t> </w:t>
      </w:r>
    </w:p>
    <w:p w:rsidR="00E96840" w:rsidP="0066232B" w:rsidRDefault="00E96840" w14:paraId="3A935414" w14:textId="4AD7A92A">
      <w:pPr>
        <w:spacing w:line="240" w:lineRule="auto"/>
        <w:textAlignment w:val="baseline"/>
        <w:rPr>
          <w:rFonts w:eastAsia="Times New Roman" w:cs="Arial"/>
          <w:lang w:eastAsia="en-GB"/>
        </w:rPr>
      </w:pPr>
    </w:p>
    <w:p w:rsidR="00E96840" w:rsidP="0066232B" w:rsidRDefault="00E96840" w14:paraId="5AE38F85" w14:textId="26384F64">
      <w:pPr>
        <w:spacing w:line="240" w:lineRule="auto"/>
        <w:textAlignment w:val="baseline"/>
        <w:rPr>
          <w:rFonts w:eastAsia="Times New Roman" w:cs="Arial"/>
          <w:lang w:eastAsia="en-GB"/>
        </w:rPr>
      </w:pPr>
      <w:hyperlink w:history="1" r:id="rId23">
        <w:r w:rsidRPr="00E96840">
          <w:rPr>
            <w:rStyle w:val="Hyperlink"/>
            <w:rFonts w:eastAsia="Times New Roman" w:cs="Arial"/>
            <w:lang w:eastAsia="en-GB"/>
          </w:rPr>
          <w:t>Hodnet Primary School</w:t>
        </w:r>
      </w:hyperlink>
    </w:p>
    <w:p w:rsidR="001B5159" w:rsidP="0066232B" w:rsidRDefault="001B5159" w14:paraId="290CC66A" w14:textId="77777777">
      <w:pPr>
        <w:spacing w:line="240" w:lineRule="auto"/>
        <w:textAlignment w:val="baseline"/>
        <w:rPr>
          <w:rFonts w:eastAsia="Times New Roman" w:cs="Arial"/>
          <w:lang w:eastAsia="en-GB"/>
        </w:rPr>
      </w:pPr>
    </w:p>
    <w:p w:rsidRPr="001B5159" w:rsidR="001B5159" w:rsidP="0066232B" w:rsidRDefault="001B5159" w14:paraId="1852306B" w14:textId="0C98A98D">
      <w:pPr>
        <w:spacing w:line="240" w:lineRule="auto"/>
        <w:textAlignment w:val="baseline"/>
        <w:rPr>
          <w:rFonts w:eastAsia="Times New Roman" w:cs="Arial"/>
          <w:lang w:eastAsia="en-GB"/>
        </w:rPr>
      </w:pPr>
      <w:hyperlink w:history="1" r:id="rId24">
        <w:r w:rsidRPr="001B5159">
          <w:rPr>
            <w:rStyle w:val="Hyperlink"/>
            <w:rFonts w:eastAsia="Times New Roman" w:cs="Arial"/>
            <w:lang w:eastAsia="en-GB"/>
          </w:rPr>
          <w:t>John Wilkinson Primary School</w:t>
        </w:r>
      </w:hyperlink>
    </w:p>
    <w:p w:rsidRPr="0066232B" w:rsidR="0066232B" w:rsidP="0066232B" w:rsidRDefault="0066232B" w14:paraId="2400E95B"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520503A0"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b/>
          <w:bCs/>
          <w:lang w:eastAsia="en-GB"/>
        </w:rPr>
        <w:t>A request can be made by post to the following name and address:</w:t>
      </w:r>
      <w:r w:rsidRPr="0066232B">
        <w:rPr>
          <w:rFonts w:eastAsia="Times New Roman" w:cs="Arial"/>
          <w:lang w:eastAsia="en-GB"/>
        </w:rPr>
        <w:t> </w:t>
      </w:r>
    </w:p>
    <w:p w:rsidRPr="0066232B" w:rsidR="0066232B" w:rsidP="0066232B" w:rsidRDefault="0066232B" w14:paraId="2568FA7A"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475DDCA2"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xml:space="preserve">Data Protection Officer for </w:t>
      </w:r>
      <w:proofErr w:type="gramStart"/>
      <w:r w:rsidRPr="0066232B">
        <w:rPr>
          <w:rFonts w:eastAsia="Times New Roman" w:cs="Arial"/>
          <w:lang w:eastAsia="en-GB"/>
        </w:rPr>
        <w:t>The</w:t>
      </w:r>
      <w:proofErr w:type="gramEnd"/>
      <w:r w:rsidRPr="0066232B">
        <w:rPr>
          <w:rFonts w:eastAsia="Times New Roman" w:cs="Arial"/>
          <w:lang w:eastAsia="en-GB"/>
        </w:rPr>
        <w:t xml:space="preserve"> 3-18 Education Trust </w:t>
      </w:r>
    </w:p>
    <w:p w:rsidRPr="00B325CB" w:rsidR="00B325CB" w:rsidP="00B325CB" w:rsidRDefault="00B325CB" w14:paraId="2CFFACC1" w14:textId="1B7CFBEC">
      <w:pPr>
        <w:spacing w:line="240" w:lineRule="auto"/>
        <w:textAlignment w:val="baseline"/>
        <w:rPr>
          <w:rFonts w:eastAsia="Times New Roman" w:cs="Arial"/>
          <w:lang w:eastAsia="en-GB"/>
        </w:rPr>
      </w:pPr>
      <w:r w:rsidRPr="00B325CB">
        <w:rPr>
          <w:rFonts w:eastAsia="Times New Roman" w:cs="Arial"/>
          <w:lang w:eastAsia="en-GB"/>
        </w:rPr>
        <w:t>Judicium Consulting Limited</w:t>
      </w:r>
    </w:p>
    <w:p w:rsidR="00B325CB" w:rsidP="00B325CB" w:rsidRDefault="00B325CB" w14:paraId="7B24FEE1" w14:textId="77777777">
      <w:pPr>
        <w:spacing w:line="240" w:lineRule="auto"/>
        <w:textAlignment w:val="baseline"/>
        <w:rPr>
          <w:rFonts w:eastAsia="Times New Roman" w:cs="Arial"/>
          <w:lang w:eastAsia="en-GB"/>
        </w:rPr>
      </w:pPr>
      <w:r w:rsidRPr="00B325CB">
        <w:rPr>
          <w:rFonts w:eastAsia="Times New Roman" w:cs="Arial"/>
          <w:lang w:eastAsia="en-GB"/>
        </w:rPr>
        <w:t>5</w:t>
      </w:r>
      <w:r w:rsidRPr="00B325CB">
        <w:rPr>
          <w:rFonts w:eastAsia="Times New Roman" w:cs="Arial"/>
          <w:vertAlign w:val="superscript"/>
          <w:lang w:eastAsia="en-GB"/>
        </w:rPr>
        <w:t>th</w:t>
      </w:r>
      <w:r w:rsidRPr="00B325CB">
        <w:rPr>
          <w:rFonts w:eastAsia="Times New Roman" w:cs="Arial"/>
          <w:lang w:eastAsia="en-GB"/>
        </w:rPr>
        <w:t xml:space="preserve"> Floor</w:t>
      </w:r>
    </w:p>
    <w:p w:rsidR="00B325CB" w:rsidP="00B325CB" w:rsidRDefault="00B325CB" w14:paraId="15913D28" w14:textId="77777777">
      <w:pPr>
        <w:spacing w:line="240" w:lineRule="auto"/>
        <w:textAlignment w:val="baseline"/>
        <w:rPr>
          <w:rFonts w:eastAsia="Times New Roman" w:cs="Arial"/>
          <w:lang w:eastAsia="en-GB"/>
        </w:rPr>
      </w:pPr>
      <w:r w:rsidRPr="00B325CB">
        <w:rPr>
          <w:rFonts w:eastAsia="Times New Roman" w:cs="Arial"/>
          <w:lang w:eastAsia="en-GB"/>
        </w:rPr>
        <w:t>98 Theobalds Road</w:t>
      </w:r>
    </w:p>
    <w:p w:rsidR="00B325CB" w:rsidP="00B325CB" w:rsidRDefault="00B325CB" w14:paraId="53438019" w14:textId="77777777">
      <w:pPr>
        <w:spacing w:line="240" w:lineRule="auto"/>
        <w:textAlignment w:val="baseline"/>
        <w:rPr>
          <w:rFonts w:eastAsia="Times New Roman" w:cs="Arial"/>
          <w:lang w:eastAsia="en-GB"/>
        </w:rPr>
      </w:pPr>
      <w:r w:rsidRPr="00B325CB">
        <w:rPr>
          <w:rFonts w:eastAsia="Times New Roman" w:cs="Arial"/>
          <w:lang w:eastAsia="en-GB"/>
        </w:rPr>
        <w:t>London</w:t>
      </w:r>
    </w:p>
    <w:p w:rsidRPr="00B325CB" w:rsidR="00B325CB" w:rsidP="00B325CB" w:rsidRDefault="00B325CB" w14:paraId="67932FBE" w14:textId="1FF2DD1E">
      <w:pPr>
        <w:spacing w:line="240" w:lineRule="auto"/>
        <w:textAlignment w:val="baseline"/>
        <w:rPr>
          <w:rFonts w:eastAsia="Times New Roman" w:cs="Arial"/>
          <w:lang w:eastAsia="en-GB"/>
        </w:rPr>
      </w:pPr>
      <w:r w:rsidRPr="00B325CB">
        <w:rPr>
          <w:rFonts w:eastAsia="Times New Roman" w:cs="Arial"/>
          <w:lang w:eastAsia="en-GB"/>
        </w:rPr>
        <w:t>WC1X 8WB</w:t>
      </w:r>
    </w:p>
    <w:p w:rsidRPr="0066232B" w:rsidR="00B325CB" w:rsidP="0066232B" w:rsidRDefault="00B325CB" w14:paraId="232DBEDB" w14:textId="77777777">
      <w:pPr>
        <w:spacing w:line="240" w:lineRule="auto"/>
        <w:textAlignment w:val="baseline"/>
        <w:rPr>
          <w:rFonts w:ascii="Segoe UI" w:hAnsi="Segoe UI" w:eastAsia="Times New Roman" w:cs="Segoe UI"/>
          <w:sz w:val="18"/>
          <w:szCs w:val="18"/>
          <w:lang w:eastAsia="en-GB"/>
        </w:rPr>
      </w:pPr>
    </w:p>
    <w:p w:rsidRPr="0066232B" w:rsidR="0066232B" w:rsidP="0066232B" w:rsidRDefault="0066232B" w14:paraId="019FD941"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6C5E5419"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Please enclose a completed request form and proof of identity.  </w:t>
      </w:r>
    </w:p>
    <w:p w:rsidRPr="0066232B" w:rsidR="0066232B" w:rsidP="0066232B" w:rsidRDefault="0066232B" w14:paraId="79CD39D7"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5130F519"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b/>
          <w:bCs/>
          <w:lang w:eastAsia="en-GB"/>
        </w:rPr>
        <w:t>A request can be made by email to</w:t>
      </w:r>
      <w:r w:rsidRPr="0066232B">
        <w:rPr>
          <w:rFonts w:eastAsia="Times New Roman" w:cs="Arial"/>
          <w:lang w:eastAsia="en-GB"/>
        </w:rPr>
        <w:t xml:space="preserve">: </w:t>
      </w:r>
      <w:hyperlink w:tgtFrame="_blank" w:history="1" r:id="rId25">
        <w:r w:rsidRPr="0066232B">
          <w:rPr>
            <w:rFonts w:eastAsia="Times New Roman" w:cs="Arial"/>
            <w:color w:val="0563C1"/>
            <w:u w:val="single"/>
            <w:lang w:eastAsia="en-GB"/>
          </w:rPr>
          <w:t>dataservices@judicium.com</w:t>
        </w:r>
      </w:hyperlink>
      <w:r w:rsidRPr="0066232B">
        <w:rPr>
          <w:rFonts w:eastAsia="Times New Roman" w:cs="Arial"/>
          <w:lang w:eastAsia="en-GB"/>
        </w:rPr>
        <w:t>  </w:t>
      </w:r>
    </w:p>
    <w:p w:rsidRPr="0066232B" w:rsidR="0066232B" w:rsidP="0066232B" w:rsidRDefault="0066232B" w14:paraId="5E37B3FF"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1A011767"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Please attach a completed request form and proof of identity.  </w:t>
      </w:r>
    </w:p>
    <w:p w:rsidRPr="0066232B" w:rsidR="0066232B" w:rsidP="0066232B" w:rsidRDefault="0066232B" w14:paraId="36EB951F"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06C4A3C7"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40CBB0C8"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b/>
          <w:bCs/>
          <w:lang w:eastAsia="en-GB"/>
        </w:rPr>
        <w:t>Subject Access Request Form</w:t>
      </w:r>
      <w:r w:rsidRPr="0066232B">
        <w:rPr>
          <w:rFonts w:eastAsia="Times New Roman" w:cs="Arial"/>
          <w:lang w:eastAsia="en-GB"/>
        </w:rPr>
        <w:t> </w:t>
      </w:r>
    </w:p>
    <w:p w:rsidRPr="0066232B" w:rsidR="0066232B" w:rsidP="0066232B" w:rsidRDefault="0066232B" w14:paraId="6149B7EE"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6422060B"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Section 1 </w:t>
      </w:r>
    </w:p>
    <w:p w:rsidRPr="0066232B" w:rsidR="0066232B" w:rsidP="0066232B" w:rsidRDefault="0066232B" w14:paraId="084EB302"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Please fill in the details of the data subject (i.e., the person whose data you are requesting). If you are not the data subject and you are applying on behalf of someone else, please fill in the details of the data subject below and not your own.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100"/>
        <w:gridCol w:w="7515"/>
      </w:tblGrid>
      <w:tr w:rsidRPr="0066232B" w:rsidR="0066232B" w:rsidTr="0066232B" w14:paraId="0F9B60DF" w14:textId="77777777">
        <w:trPr>
          <w:trHeight w:val="300"/>
        </w:trPr>
        <w:tc>
          <w:tcPr>
            <w:tcW w:w="210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4E36137D"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Title </w:t>
            </w:r>
          </w:p>
          <w:p w:rsidRPr="0066232B" w:rsidR="0066232B" w:rsidP="0066232B" w:rsidRDefault="0066232B" w14:paraId="0B96925B"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75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A796EC6"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3C4315A8" w14:textId="77777777">
        <w:trPr>
          <w:trHeight w:val="300"/>
        </w:trPr>
        <w:tc>
          <w:tcPr>
            <w:tcW w:w="210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56E014AA"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Surname/Family Name </w:t>
            </w:r>
          </w:p>
        </w:tc>
        <w:tc>
          <w:tcPr>
            <w:tcW w:w="75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6D85ACCD"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241820ED" w14:textId="77777777">
        <w:trPr>
          <w:trHeight w:val="300"/>
        </w:trPr>
        <w:tc>
          <w:tcPr>
            <w:tcW w:w="210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74A29822"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First Name(s)/ Forename </w:t>
            </w:r>
          </w:p>
        </w:tc>
        <w:tc>
          <w:tcPr>
            <w:tcW w:w="75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1CB342D8"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1FE8401B" w14:textId="77777777">
        <w:trPr>
          <w:trHeight w:val="300"/>
        </w:trPr>
        <w:tc>
          <w:tcPr>
            <w:tcW w:w="210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4CB3F060"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Date of Birth </w:t>
            </w:r>
          </w:p>
        </w:tc>
        <w:tc>
          <w:tcPr>
            <w:tcW w:w="75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E196945"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674CFE20" w14:textId="77777777">
        <w:trPr>
          <w:trHeight w:val="300"/>
        </w:trPr>
        <w:tc>
          <w:tcPr>
            <w:tcW w:w="210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BEFFC97"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Address </w:t>
            </w:r>
          </w:p>
        </w:tc>
        <w:tc>
          <w:tcPr>
            <w:tcW w:w="75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30B9E9D9"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28417EF5" w14:textId="77777777">
        <w:trPr>
          <w:trHeight w:val="300"/>
        </w:trPr>
        <w:tc>
          <w:tcPr>
            <w:tcW w:w="210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0FBDF8BB"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Post Code </w:t>
            </w:r>
          </w:p>
        </w:tc>
        <w:tc>
          <w:tcPr>
            <w:tcW w:w="75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05FBCF04"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39B0989D" w14:textId="77777777">
        <w:trPr>
          <w:trHeight w:val="300"/>
        </w:trPr>
        <w:tc>
          <w:tcPr>
            <w:tcW w:w="210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73B040D0"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Phone Number </w:t>
            </w:r>
          </w:p>
        </w:tc>
        <w:tc>
          <w:tcPr>
            <w:tcW w:w="75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4BB35429"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30C2247B" w14:textId="77777777">
        <w:trPr>
          <w:trHeight w:val="300"/>
        </w:trPr>
        <w:tc>
          <w:tcPr>
            <w:tcW w:w="210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46DB9235"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Email address </w:t>
            </w:r>
          </w:p>
        </w:tc>
        <w:tc>
          <w:tcPr>
            <w:tcW w:w="75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7084C68E"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bl>
    <w:p w:rsidRPr="0066232B" w:rsidR="0066232B" w:rsidP="0066232B" w:rsidRDefault="0066232B" w14:paraId="22FE55EE"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12335DBC"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I am enclosing the following copies as proof of identity (please tick the relevant box):     </w:t>
      </w:r>
    </w:p>
    <w:p w:rsidRPr="0066232B" w:rsidR="0066232B" w:rsidP="0066232B" w:rsidRDefault="0066232B" w14:paraId="579FB9B5"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25A42860"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Birth certificate    </w:t>
      </w:r>
    </w:p>
    <w:p w:rsidRPr="0066232B" w:rsidR="0066232B" w:rsidP="0066232B" w:rsidRDefault="0066232B" w14:paraId="25ADB9A0"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Driving licence        </w:t>
      </w:r>
    </w:p>
    <w:p w:rsidRPr="0066232B" w:rsidR="0066232B" w:rsidP="0066232B" w:rsidRDefault="0066232B" w14:paraId="14B7054C"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Passport      </w:t>
      </w:r>
    </w:p>
    <w:p w:rsidRPr="0066232B" w:rsidR="0066232B" w:rsidP="0066232B" w:rsidRDefault="0066232B" w14:paraId="4C52E3BD"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An official letter to my address </w:t>
      </w:r>
    </w:p>
    <w:p w:rsidRPr="0066232B" w:rsidR="0066232B" w:rsidP="0066232B" w:rsidRDefault="0066232B" w14:paraId="22F7AD2B"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12BB067E"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615"/>
      </w:tblGrid>
      <w:tr w:rsidRPr="0066232B" w:rsidR="0066232B" w:rsidTr="0066232B" w14:paraId="35380970" w14:textId="77777777">
        <w:trPr>
          <w:trHeight w:val="300"/>
        </w:trPr>
        <w:tc>
          <w:tcPr>
            <w:tcW w:w="96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BF4C845"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Personal Information </w:t>
            </w:r>
          </w:p>
          <w:p w:rsidRPr="0066232B" w:rsidR="0066232B" w:rsidP="0066232B" w:rsidRDefault="0066232B" w14:paraId="68B3D741"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p w:rsidRPr="0066232B" w:rsidR="0066232B" w:rsidP="0066232B" w:rsidRDefault="0066232B" w14:paraId="5655D0CC"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If you only want to know what information is held in specific records, please indicate in the box below. Please tell us if you know in which capacity the information is being held, together with any names or dates you may have. If you do not know exact dates, please give the year(s) that you think may be relevant.   </w:t>
            </w:r>
          </w:p>
        </w:tc>
      </w:tr>
      <w:tr w:rsidRPr="0066232B" w:rsidR="0066232B" w:rsidTr="0066232B" w14:paraId="1813EC65" w14:textId="77777777">
        <w:trPr>
          <w:trHeight w:val="300"/>
        </w:trPr>
        <w:tc>
          <w:tcPr>
            <w:tcW w:w="96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41CED3AC"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Details:  </w:t>
            </w:r>
          </w:p>
          <w:p w:rsidRPr="0066232B" w:rsidR="0066232B" w:rsidP="0066232B" w:rsidRDefault="0066232B" w14:paraId="369B39FD"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p w:rsidRPr="0066232B" w:rsidR="0066232B" w:rsidP="0066232B" w:rsidRDefault="0066232B" w14:paraId="7C0C63D7"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p w:rsidRPr="0066232B" w:rsidR="0066232B" w:rsidP="0066232B" w:rsidRDefault="0066232B" w14:paraId="025F3382"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p w:rsidRPr="0066232B" w:rsidR="0066232B" w:rsidP="0066232B" w:rsidRDefault="0066232B" w14:paraId="1947B435"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p w:rsidRPr="0066232B" w:rsidR="0066232B" w:rsidP="0066232B" w:rsidRDefault="0066232B" w14:paraId="6ED90EA6"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bl>
    <w:p w:rsidRPr="0066232B" w:rsidR="0066232B" w:rsidP="0066232B" w:rsidRDefault="0066232B" w14:paraId="4F609C5B"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485B3BB4"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Employment records: </w:t>
      </w:r>
    </w:p>
    <w:p w:rsidRPr="0066232B" w:rsidR="0066232B" w:rsidP="0066232B" w:rsidRDefault="0066232B" w14:paraId="6F0E50C3"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133D4A05"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xml:space="preserve">If you are, or have been employed by the </w:t>
      </w:r>
      <w:proofErr w:type="gramStart"/>
      <w:r w:rsidRPr="0066232B">
        <w:rPr>
          <w:rFonts w:eastAsia="Times New Roman" w:cs="Arial"/>
          <w:lang w:eastAsia="en-GB"/>
        </w:rPr>
        <w:t>School</w:t>
      </w:r>
      <w:proofErr w:type="gramEnd"/>
      <w:r w:rsidRPr="0066232B">
        <w:rPr>
          <w:rFonts w:eastAsia="Times New Roman" w:cs="Arial"/>
          <w:lang w:eastAsia="en-GB"/>
        </w:rPr>
        <w:t xml:space="preserve"> and are seeking personal information in relation to your employment please provide details of your staff number, unit, team, dates of employment etc.                  </w:t>
      </w:r>
    </w:p>
    <w:p w:rsidRPr="0066232B" w:rsidR="0066232B" w:rsidP="0066232B" w:rsidRDefault="0066232B" w14:paraId="314D5AFD"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7FA86616"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Details: </w:t>
      </w:r>
    </w:p>
    <w:p w:rsidRPr="0066232B" w:rsidR="0066232B" w:rsidP="0066232B" w:rsidRDefault="0066232B" w14:paraId="7A615373"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02CB4D8E"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4C6AEDEB"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3D362618"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61602967"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Section 2     </w:t>
      </w:r>
    </w:p>
    <w:p w:rsidRPr="0066232B" w:rsidR="0066232B" w:rsidP="0066232B" w:rsidRDefault="0066232B" w14:paraId="41214795"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Please complete this section of the form with your details if you are acting on behalf of someone else (i.e., the data subject).   </w:t>
      </w:r>
    </w:p>
    <w:p w:rsidRPr="0066232B" w:rsidR="0066232B" w:rsidP="0066232B" w:rsidRDefault="0066232B" w14:paraId="34C3FFF0"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If you are NOT the data subject, but an agent appointed on their behalf, you will need to provide evidence of your identity as well as that of the data subject and proof of your right to act on their behalf.     </w:t>
      </w:r>
    </w:p>
    <w:p w:rsidRPr="0066232B" w:rsidR="0066232B" w:rsidP="0066232B" w:rsidRDefault="0066232B" w14:paraId="5E3E67BD"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20"/>
        <w:gridCol w:w="7215"/>
      </w:tblGrid>
      <w:tr w:rsidRPr="0066232B" w:rsidR="0066232B" w:rsidTr="0066232B" w14:paraId="1F55E0E6" w14:textId="77777777">
        <w:trPr>
          <w:trHeight w:val="300"/>
        </w:trPr>
        <w:tc>
          <w:tcPr>
            <w:tcW w:w="222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1B1E976D"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Title </w:t>
            </w:r>
          </w:p>
          <w:p w:rsidRPr="0066232B" w:rsidR="0066232B" w:rsidP="0066232B" w:rsidRDefault="0066232B" w14:paraId="7FA3FB4C"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72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50EC967C"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67531397" w14:textId="77777777">
        <w:trPr>
          <w:trHeight w:val="300"/>
        </w:trPr>
        <w:tc>
          <w:tcPr>
            <w:tcW w:w="222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3CA1A6D4"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Surname/ Family Name </w:t>
            </w:r>
          </w:p>
        </w:tc>
        <w:tc>
          <w:tcPr>
            <w:tcW w:w="72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089F39A"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14A681DA" w14:textId="77777777">
        <w:trPr>
          <w:trHeight w:val="300"/>
        </w:trPr>
        <w:tc>
          <w:tcPr>
            <w:tcW w:w="222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79236DFB"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First Name(s)/Forenames </w:t>
            </w:r>
          </w:p>
        </w:tc>
        <w:tc>
          <w:tcPr>
            <w:tcW w:w="72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5F3F2620"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3FAEFAB3" w14:textId="77777777">
        <w:trPr>
          <w:trHeight w:val="300"/>
        </w:trPr>
        <w:tc>
          <w:tcPr>
            <w:tcW w:w="222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52D05512"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Date of Birth </w:t>
            </w:r>
          </w:p>
          <w:p w:rsidRPr="0066232B" w:rsidR="0066232B" w:rsidP="0066232B" w:rsidRDefault="0066232B" w14:paraId="1D5C7B51"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72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7FF39BDA"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327D73A7" w14:textId="77777777">
        <w:trPr>
          <w:trHeight w:val="300"/>
        </w:trPr>
        <w:tc>
          <w:tcPr>
            <w:tcW w:w="222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36D46C49"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Address </w:t>
            </w:r>
          </w:p>
          <w:p w:rsidRPr="0066232B" w:rsidR="0066232B" w:rsidP="0066232B" w:rsidRDefault="0066232B" w14:paraId="0E4AFC65"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72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6DC17A4B"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325592B0" w14:textId="77777777">
        <w:trPr>
          <w:trHeight w:val="300"/>
        </w:trPr>
        <w:tc>
          <w:tcPr>
            <w:tcW w:w="222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11CA906F"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Post Code </w:t>
            </w:r>
          </w:p>
          <w:p w:rsidRPr="0066232B" w:rsidR="0066232B" w:rsidP="0066232B" w:rsidRDefault="0066232B" w14:paraId="23139FBC"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72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42E3A59F"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1D64FCC2" w14:textId="77777777">
        <w:trPr>
          <w:trHeight w:val="300"/>
        </w:trPr>
        <w:tc>
          <w:tcPr>
            <w:tcW w:w="2220"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17E9402F"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Phone Number </w:t>
            </w:r>
          </w:p>
          <w:p w:rsidRPr="0066232B" w:rsidR="0066232B" w:rsidP="0066232B" w:rsidRDefault="0066232B" w14:paraId="6A50012C"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721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1A49D45F"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bl>
    <w:p w:rsidRPr="0066232B" w:rsidR="0066232B" w:rsidP="0066232B" w:rsidRDefault="0066232B" w14:paraId="46415373"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55"/>
        <w:gridCol w:w="8790"/>
      </w:tblGrid>
      <w:tr w:rsidRPr="0066232B" w:rsidR="0066232B" w:rsidTr="0066232B" w14:paraId="7B8CB96B" w14:textId="77777777">
        <w:trPr>
          <w:trHeight w:val="300"/>
        </w:trPr>
        <w:tc>
          <w:tcPr>
            <w:tcW w:w="9345" w:type="dxa"/>
            <w:gridSpan w:val="2"/>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532B4CBA"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I am enclosing the following copies as proof of identity (please tick the relevant box):     </w:t>
            </w:r>
          </w:p>
          <w:p w:rsidRPr="0066232B" w:rsidR="0066232B" w:rsidP="0066232B" w:rsidRDefault="0066232B" w14:paraId="3F2B4F44"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3C302C09"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60B23647"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FD93E1A"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Birth certificate    </w:t>
            </w:r>
          </w:p>
        </w:tc>
      </w:tr>
      <w:tr w:rsidRPr="0066232B" w:rsidR="0066232B" w:rsidTr="0066232B" w14:paraId="68F509B1"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1F161EC7"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EA7730A"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Driving licence   </w:t>
            </w:r>
          </w:p>
        </w:tc>
      </w:tr>
      <w:tr w:rsidRPr="0066232B" w:rsidR="0066232B" w:rsidTr="0066232B" w14:paraId="69712852"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1B81BAF2"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5AEDA21D"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Passport </w:t>
            </w:r>
          </w:p>
        </w:tc>
      </w:tr>
      <w:tr w:rsidRPr="0066232B" w:rsidR="0066232B" w:rsidTr="0066232B" w14:paraId="385E551C"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3524C04F"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5DF26D77"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An official letter to my address </w:t>
            </w:r>
          </w:p>
        </w:tc>
      </w:tr>
    </w:tbl>
    <w:p w:rsidRPr="0066232B" w:rsidR="0066232B" w:rsidP="0066232B" w:rsidRDefault="0066232B" w14:paraId="15F3D5B6"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55"/>
        <w:gridCol w:w="8790"/>
      </w:tblGrid>
      <w:tr w:rsidRPr="0066232B" w:rsidR="0066232B" w:rsidTr="0066232B" w14:paraId="398B7891" w14:textId="77777777">
        <w:trPr>
          <w:trHeight w:val="300"/>
        </w:trPr>
        <w:tc>
          <w:tcPr>
            <w:tcW w:w="9345" w:type="dxa"/>
            <w:gridSpan w:val="2"/>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465A65FB"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What is your relationship to the data subject?  (e.g., parent, carer, legal representative)                 </w:t>
            </w:r>
          </w:p>
          <w:p w:rsidRPr="0066232B" w:rsidR="0066232B" w:rsidP="0066232B" w:rsidRDefault="0066232B" w14:paraId="1507373C"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p w:rsidRPr="0066232B" w:rsidR="0066232B" w:rsidP="0066232B" w:rsidRDefault="0066232B" w14:paraId="50DEC599"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p w:rsidRPr="0066232B" w:rsidR="0066232B" w:rsidP="0066232B" w:rsidRDefault="0066232B" w14:paraId="0D4F5F65"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p w:rsidRPr="0066232B" w:rsidR="0066232B" w:rsidP="0066232B" w:rsidRDefault="0066232B" w14:paraId="390B4CE1"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p w:rsidRPr="0066232B" w:rsidR="0066232B" w:rsidP="0066232B" w:rsidRDefault="0066232B" w14:paraId="01912D82"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28C8055F" w14:textId="77777777">
        <w:trPr>
          <w:trHeight w:val="300"/>
        </w:trPr>
        <w:tc>
          <w:tcPr>
            <w:tcW w:w="9345" w:type="dxa"/>
            <w:gridSpan w:val="2"/>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369D3030"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I am enclosing the following copy as proof of legal authorisation to act on behalf of the data subject:   </w:t>
            </w:r>
          </w:p>
          <w:p w:rsidRPr="0066232B" w:rsidR="0066232B" w:rsidP="0066232B" w:rsidRDefault="0066232B" w14:paraId="474E7AC0"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70FAA114"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1C82DD63"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6373EA91"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Letter of authority       </w:t>
            </w:r>
          </w:p>
        </w:tc>
      </w:tr>
      <w:tr w:rsidRPr="0066232B" w:rsidR="0066232B" w:rsidTr="0066232B" w14:paraId="608058A3"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5A026564"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8F8812D"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Lasting or Enduring Power of Attorney           </w:t>
            </w:r>
          </w:p>
        </w:tc>
      </w:tr>
      <w:tr w:rsidRPr="0066232B" w:rsidR="0066232B" w:rsidTr="0066232B" w14:paraId="0239A84A"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36D55562"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31396738"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Evidence of parental responsibility </w:t>
            </w:r>
          </w:p>
        </w:tc>
      </w:tr>
      <w:tr w:rsidRPr="0066232B" w:rsidR="0066232B" w:rsidTr="0066232B" w14:paraId="45E6AA0C"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78F9C34B"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0C61F18"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Other (give details):      </w:t>
            </w:r>
          </w:p>
          <w:p w:rsidRPr="0066232B" w:rsidR="0066232B" w:rsidP="0066232B" w:rsidRDefault="0066232B" w14:paraId="6BA39616"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p w:rsidRPr="0066232B" w:rsidR="0066232B" w:rsidP="0066232B" w:rsidRDefault="0066232B" w14:paraId="7DC1B6EF"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p w:rsidRPr="0066232B" w:rsidR="0066232B" w:rsidP="0066232B" w:rsidRDefault="0066232B" w14:paraId="0B93F33A"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bl>
    <w:p w:rsidRPr="0066232B" w:rsidR="0066232B" w:rsidP="0066232B" w:rsidRDefault="0066232B" w14:paraId="3D166E1E"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208B53FC"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b/>
          <w:bCs/>
          <w:lang w:eastAsia="en-GB"/>
        </w:rPr>
        <w:t>Section 3</w:t>
      </w:r>
      <w:r w:rsidRPr="0066232B">
        <w:rPr>
          <w:rFonts w:eastAsia="Times New Roman" w:cs="Arial"/>
          <w:lang w:eastAsia="en-GB"/>
        </w:rPr>
        <w:t> </w:t>
      </w:r>
    </w:p>
    <w:p w:rsidRPr="0066232B" w:rsidR="0066232B" w:rsidP="0066232B" w:rsidRDefault="0066232B" w14:paraId="36C41975" w14:textId="10792D1D">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xml:space="preserve">Please describe as detailed as possible what data you request access to (e.g., </w:t>
      </w:r>
      <w:proofErr w:type="gramStart"/>
      <w:r w:rsidRPr="0066232B">
        <w:rPr>
          <w:rFonts w:eastAsia="Times New Roman" w:cs="Arial"/>
          <w:lang w:eastAsia="en-GB"/>
        </w:rPr>
        <w:t>time period</w:t>
      </w:r>
      <w:proofErr w:type="gramEnd"/>
      <w:r w:rsidRPr="0066232B">
        <w:rPr>
          <w:rFonts w:eastAsia="Times New Roman" w:cs="Arial"/>
          <w:lang w:eastAsia="en-GB"/>
        </w:rPr>
        <w:t>, categories of data, information relating to a specific case, paper records, electronic records).   </w:t>
      </w:r>
    </w:p>
    <w:p w:rsidRPr="0066232B" w:rsidR="0066232B" w:rsidP="0066232B" w:rsidRDefault="0066232B" w14:paraId="1C115D1F"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612E29E7"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55"/>
        <w:gridCol w:w="8790"/>
      </w:tblGrid>
      <w:tr w:rsidRPr="0066232B" w:rsidR="0066232B" w:rsidTr="0066232B" w14:paraId="58B4B264" w14:textId="77777777">
        <w:trPr>
          <w:trHeight w:val="300"/>
        </w:trPr>
        <w:tc>
          <w:tcPr>
            <w:tcW w:w="9345" w:type="dxa"/>
            <w:gridSpan w:val="2"/>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430A733C"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I wish to:     </w:t>
            </w:r>
          </w:p>
          <w:p w:rsidRPr="0066232B" w:rsidR="0066232B" w:rsidP="0066232B" w:rsidRDefault="0066232B" w14:paraId="02F3A95B"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r>
      <w:tr w:rsidRPr="0066232B" w:rsidR="0066232B" w:rsidTr="0066232B" w14:paraId="33372CD6"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72C9839"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74D890C8"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Receive the information by post* </w:t>
            </w:r>
          </w:p>
        </w:tc>
      </w:tr>
      <w:tr w:rsidRPr="0066232B" w:rsidR="0066232B" w:rsidTr="0066232B" w14:paraId="014AC5F5"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66BFE209"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6A4F5A5E"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Receive the information by email        </w:t>
            </w:r>
          </w:p>
        </w:tc>
      </w:tr>
      <w:tr w:rsidRPr="0066232B" w:rsidR="0066232B" w:rsidTr="0066232B" w14:paraId="39CD7A5F"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C98FA82"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03CF110B"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Collect the information in person           </w:t>
            </w:r>
          </w:p>
        </w:tc>
      </w:tr>
      <w:tr w:rsidRPr="0066232B" w:rsidR="0066232B" w:rsidTr="0066232B" w14:paraId="35573B27"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1ADC6685"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1455A993"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View a copy of the information only       </w:t>
            </w:r>
          </w:p>
        </w:tc>
      </w:tr>
      <w:tr w:rsidRPr="0066232B" w:rsidR="0066232B" w:rsidTr="0066232B" w14:paraId="74BDACE0"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6E851D55"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 </w:t>
            </w:r>
          </w:p>
        </w:tc>
        <w:tc>
          <w:tcPr>
            <w:tcW w:w="8775" w:type="dxa"/>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03C341BD"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Go through the information with a member of staff          </w:t>
            </w:r>
          </w:p>
        </w:tc>
      </w:tr>
      <w:tr w:rsidRPr="0066232B" w:rsidR="0066232B" w:rsidTr="0066232B" w14:paraId="66094023" w14:textId="77777777">
        <w:trPr>
          <w:trHeight w:val="300"/>
        </w:trPr>
        <w:tc>
          <w:tcPr>
            <w:tcW w:w="9345" w:type="dxa"/>
            <w:gridSpan w:val="2"/>
            <w:tcBorders>
              <w:top w:val="single" w:color="auto" w:sz="6" w:space="0"/>
              <w:left w:val="single" w:color="auto" w:sz="6" w:space="0"/>
              <w:bottom w:val="single" w:color="auto" w:sz="6" w:space="0"/>
              <w:right w:val="single" w:color="auto" w:sz="6" w:space="0"/>
            </w:tcBorders>
            <w:hideMark/>
          </w:tcPr>
          <w:p w:rsidRPr="0066232B" w:rsidR="0066232B" w:rsidP="0066232B" w:rsidRDefault="0066232B" w14:paraId="2B9DF693" w14:textId="77777777">
            <w:pPr>
              <w:spacing w:line="240" w:lineRule="auto"/>
              <w:textAlignment w:val="baseline"/>
              <w:rPr>
                <w:rFonts w:ascii="Times New Roman" w:hAnsi="Times New Roman" w:eastAsia="Times New Roman"/>
                <w:sz w:val="24"/>
                <w:szCs w:val="24"/>
                <w:lang w:eastAsia="en-GB"/>
              </w:rPr>
            </w:pPr>
            <w:r w:rsidRPr="0066232B">
              <w:rPr>
                <w:rFonts w:eastAsia="Times New Roman" w:cs="Arial"/>
                <w:lang w:eastAsia="en-GB"/>
              </w:rPr>
              <w:t>*Please be aware that if you wish us to post the information to you, we will take every care to ensure that it is addressed correctly. However, we cannot be held liable if the information is lost in the post or incorrectly delivered or opened by someone else in your household. Loss or incorrect delivery may cause you embarrassment or harm if the information is 'sensitive'.     </w:t>
            </w:r>
          </w:p>
        </w:tc>
      </w:tr>
    </w:tbl>
    <w:p w:rsidRPr="0066232B" w:rsidR="0066232B" w:rsidP="0066232B" w:rsidRDefault="0066232B" w14:paraId="0BEE7DA6"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Pr="0066232B" w:rsidR="0066232B" w:rsidP="0066232B" w:rsidRDefault="0066232B" w14:paraId="5756F13E" w14:textId="77777777">
      <w:pPr>
        <w:spacing w:line="240" w:lineRule="auto"/>
        <w:textAlignment w:val="baseline"/>
        <w:rPr>
          <w:rFonts w:ascii="Segoe UI" w:hAnsi="Segoe UI" w:eastAsia="Times New Roman" w:cs="Segoe UI"/>
          <w:sz w:val="18"/>
          <w:szCs w:val="18"/>
          <w:lang w:eastAsia="en-GB"/>
        </w:rPr>
      </w:pPr>
      <w:r w:rsidRPr="0066232B">
        <w:rPr>
          <w:rFonts w:eastAsia="Times New Roman" w:cs="Arial"/>
          <w:lang w:eastAsia="en-GB"/>
        </w:rPr>
        <w:t> </w:t>
      </w:r>
    </w:p>
    <w:p w:rsidR="0066232B" w:rsidP="002426E5" w:rsidRDefault="0066232B" w14:paraId="7E429395" w14:textId="77777777"/>
    <w:sectPr w:rsidR="0066232B" w:rsidSect="002D188E">
      <w:footerReference w:type="default" r:id="rId26"/>
      <w:footerReference w:type="first" r:id="rId27"/>
      <w:pgSz w:w="11906" w:h="16838" w:orient="portrait"/>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4F69" w:rsidRDefault="00AD4F69" w14:paraId="7AD1D63A" w14:textId="77777777">
      <w:r>
        <w:separator/>
      </w:r>
    </w:p>
  </w:endnote>
  <w:endnote w:type="continuationSeparator" w:id="0">
    <w:p w:rsidR="00AD4F69" w:rsidRDefault="00AD4F69" w14:paraId="2D14CCBA" w14:textId="77777777">
      <w:r>
        <w:continuationSeparator/>
      </w:r>
    </w:p>
  </w:endnote>
  <w:endnote w:type="continuationNotice" w:id="1">
    <w:p w:rsidR="00AD4F69" w:rsidRDefault="00AD4F69" w14:paraId="789B8B5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ato">
    <w:altName w:val="Segoe UI"/>
    <w:charset w:val="00"/>
    <w:family w:val="swiss"/>
    <w:pitch w:val="variable"/>
    <w:sig w:usb0="E10002FF" w:usb1="5000ECFF" w:usb2="00000021" w:usb3="00000000" w:csb0="000001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09A" w:rsidP="00F311BE" w:rsidRDefault="009A4B91" w14:paraId="01642094" w14:textId="0FCE22A0">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w:t>
    </w:r>
    <w:r w:rsidR="006F34B9">
      <w:rPr>
        <w:rFonts w:cs="Arial"/>
        <w:color w:val="808080" w:themeColor="background1" w:themeShade="80"/>
        <w:sz w:val="18"/>
        <w:szCs w:val="18"/>
      </w:rPr>
      <w:t>Data Protection</w:t>
    </w:r>
    <w:r w:rsidR="00F311BE">
      <w:rPr>
        <w:rFonts w:cs="Arial"/>
        <w:color w:val="808080" w:themeColor="background1" w:themeShade="80"/>
        <w:sz w:val="18"/>
        <w:szCs w:val="18"/>
      </w:rPr>
      <w:t xml:space="preserve"> </w:t>
    </w:r>
    <w:r w:rsidRPr="00C8303F" w:rsidR="007965FA">
      <w:rPr>
        <w:rFonts w:cs="Arial"/>
        <w:color w:val="808080" w:themeColor="background1" w:themeShade="80"/>
        <w:sz w:val="18"/>
        <w:szCs w:val="18"/>
      </w:rPr>
      <w:t>Policy</w:t>
    </w:r>
    <w:r w:rsidR="00F311BE">
      <w:rPr>
        <w:rFonts w:cs="Arial"/>
        <w:color w:val="808080" w:themeColor="background1" w:themeShade="80"/>
        <w:sz w:val="18"/>
        <w:szCs w:val="18"/>
      </w:rPr>
      <w:tab/>
    </w:r>
    <w:r w:rsidRPr="00C8303F" w:rsidR="007965FA">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EndPr/>
      <w:sdtContent>
        <w:r w:rsidRPr="008666B3" w:rsidR="007965FA">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EndPr/>
          <w:sdtContent>
            <w:r w:rsidRPr="008666B3" w:rsidR="008666B3">
              <w:rPr>
                <w:rFonts w:cs="Arial"/>
                <w:color w:val="808080"/>
                <w:sz w:val="18"/>
                <w:szCs w:val="18"/>
              </w:rPr>
              <w:t xml:space="preserve">Page </w:t>
            </w:r>
            <w:r w:rsidRPr="008666B3" w:rsidR="008666B3">
              <w:rPr>
                <w:rFonts w:cs="Arial"/>
                <w:color w:val="808080"/>
                <w:sz w:val="18"/>
                <w:szCs w:val="18"/>
              </w:rPr>
              <w:fldChar w:fldCharType="begin"/>
            </w:r>
            <w:r w:rsidRPr="008666B3" w:rsidR="008666B3">
              <w:rPr>
                <w:rFonts w:cs="Arial"/>
                <w:color w:val="808080"/>
                <w:sz w:val="18"/>
                <w:szCs w:val="18"/>
              </w:rPr>
              <w:instrText xml:space="preserve"> PAGE </w:instrText>
            </w:r>
            <w:r w:rsidRPr="008666B3" w:rsidR="008666B3">
              <w:rPr>
                <w:rFonts w:cs="Arial"/>
                <w:color w:val="808080"/>
                <w:sz w:val="18"/>
                <w:szCs w:val="18"/>
              </w:rPr>
              <w:fldChar w:fldCharType="separate"/>
            </w:r>
            <w:r w:rsidRPr="008666B3" w:rsidR="008666B3">
              <w:rPr>
                <w:rFonts w:cs="Arial"/>
                <w:color w:val="808080"/>
                <w:sz w:val="18"/>
                <w:szCs w:val="18"/>
              </w:rPr>
              <w:t>1</w:t>
            </w:r>
            <w:r w:rsidRPr="008666B3" w:rsidR="008666B3">
              <w:rPr>
                <w:rFonts w:cs="Arial"/>
                <w:color w:val="808080"/>
                <w:sz w:val="18"/>
                <w:szCs w:val="18"/>
              </w:rPr>
              <w:fldChar w:fldCharType="end"/>
            </w:r>
            <w:r w:rsidRPr="008666B3" w:rsidR="008666B3">
              <w:rPr>
                <w:rFonts w:cs="Arial"/>
                <w:color w:val="808080"/>
                <w:sz w:val="18"/>
                <w:szCs w:val="18"/>
              </w:rPr>
              <w:t xml:space="preserve"> of </w:t>
            </w:r>
            <w:r w:rsidRPr="008666B3" w:rsidR="008666B3">
              <w:rPr>
                <w:rFonts w:cs="Arial"/>
                <w:color w:val="808080"/>
                <w:sz w:val="18"/>
                <w:szCs w:val="18"/>
              </w:rPr>
              <w:fldChar w:fldCharType="begin"/>
            </w:r>
            <w:r w:rsidRPr="008666B3" w:rsidR="008666B3">
              <w:rPr>
                <w:rFonts w:cs="Arial"/>
                <w:color w:val="808080"/>
                <w:sz w:val="18"/>
                <w:szCs w:val="18"/>
              </w:rPr>
              <w:instrText xml:space="preserve"> NUMPAGES  </w:instrText>
            </w:r>
            <w:r w:rsidRPr="008666B3" w:rsidR="008666B3">
              <w:rPr>
                <w:rFonts w:cs="Arial"/>
                <w:color w:val="808080"/>
                <w:sz w:val="18"/>
                <w:szCs w:val="18"/>
              </w:rPr>
              <w:fldChar w:fldCharType="separate"/>
            </w:r>
            <w:r w:rsidRPr="008666B3" w:rsidR="008666B3">
              <w:rPr>
                <w:rFonts w:cs="Arial"/>
                <w:color w:val="808080"/>
                <w:sz w:val="18"/>
                <w:szCs w:val="18"/>
              </w:rPr>
              <w:t>20</w:t>
            </w:r>
            <w:r w:rsidRPr="008666B3" w:rsidR="008666B3">
              <w:rPr>
                <w:rFonts w:cs="Arial"/>
                <w:color w:val="808080"/>
                <w:sz w:val="18"/>
                <w:szCs w:val="18"/>
              </w:rPr>
              <w:fldChar w:fldCharType="end"/>
            </w:r>
          </w:sdtContent>
        </w:sdt>
      </w:sdtContent>
    </w:sdt>
  </w:p>
  <w:p w:rsidRPr="007965FA" w:rsidR="0070474E" w:rsidP="0070474E" w:rsidRDefault="008376CF" w14:paraId="35C2AA0E" w14:textId="12CCBC88">
    <w:pPr>
      <w:pStyle w:val="Footer"/>
      <w:rPr>
        <w:rFonts w:cs="Arial"/>
        <w:color w:val="808080" w:themeColor="background1" w:themeShade="80"/>
        <w:sz w:val="18"/>
        <w:szCs w:val="18"/>
      </w:rPr>
    </w:pPr>
    <w:r>
      <w:rPr>
        <w:rFonts w:cs="Arial"/>
        <w:color w:val="808080" w:themeColor="background1" w:themeShade="80"/>
        <w:sz w:val="18"/>
        <w:szCs w:val="18"/>
      </w:rPr>
      <w:t>Autumn</w:t>
    </w:r>
    <w:r w:rsidR="00D64AB6">
      <w:rPr>
        <w:rFonts w:cs="Arial"/>
        <w:color w:val="808080" w:themeColor="background1" w:themeShade="80"/>
        <w:sz w:val="18"/>
        <w:szCs w:val="18"/>
      </w:rPr>
      <w:t xml:space="preserve"> Term</w:t>
    </w:r>
    <w:r w:rsidR="0070474E">
      <w:rPr>
        <w:rFonts w:cs="Arial"/>
        <w:color w:val="808080" w:themeColor="background1" w:themeShade="80"/>
        <w:sz w:val="18"/>
        <w:szCs w:val="18"/>
      </w:rPr>
      <w:t xml:space="preserve"> 202</w:t>
    </w:r>
    <w:r w:rsidR="00DB06C7">
      <w:rPr>
        <w:rFonts w:cs="Arial"/>
        <w:color w:val="808080" w:themeColor="background1" w:themeShade="80"/>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F4573" w:rsidP="009F4573" w:rsidRDefault="009F4573" w14:paraId="3248E60F" w14:textId="77777777">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9264" behindDoc="0" locked="0" layoutInCell="1" allowOverlap="1" wp14:anchorId="14E44D17" wp14:editId="156E3683">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52C4050">
            <v:line id="Straight Connector 2"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b4622" strokeweight="1.5pt" from="-3.75pt,1.15pt" to="525.75pt,1.15pt" w14:anchorId="3F91E2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v:stroke joinstyle="miter"/>
              <w10:wrap anchorx="margin"/>
            </v:line>
          </w:pict>
        </mc:Fallback>
      </mc:AlternateContent>
    </w:r>
  </w:p>
  <w:p w:rsidRPr="0029437E" w:rsidR="009F4573" w:rsidP="009F4573" w:rsidRDefault="009F4573" w14:paraId="31AEAB09" w14:textId="77777777">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4F69" w:rsidRDefault="00AD4F69" w14:paraId="4687D69F" w14:textId="77777777">
      <w:r>
        <w:rPr>
          <w:color w:val="000000"/>
        </w:rPr>
        <w:separator/>
      </w:r>
    </w:p>
  </w:footnote>
  <w:footnote w:type="continuationSeparator" w:id="0">
    <w:p w:rsidR="00AD4F69" w:rsidRDefault="00AD4F69" w14:paraId="3CB5A586" w14:textId="77777777">
      <w:r>
        <w:continuationSeparator/>
      </w:r>
    </w:p>
  </w:footnote>
  <w:footnote w:type="continuationNotice" w:id="1">
    <w:p w:rsidR="00AD4F69" w:rsidRDefault="00AD4F69" w14:paraId="385C7430"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1065"/>
    <w:multiLevelType w:val="multilevel"/>
    <w:tmpl w:val="B254B4CE"/>
    <w:lvl w:ilvl="0">
      <w:start w:val="1"/>
      <w:numFmt w:val="decimal"/>
      <w:lvlText w:val="%1."/>
      <w:lvlJc w:val="left"/>
      <w:pPr>
        <w:ind w:left="360" w:hanging="360"/>
      </w:pPr>
      <w:rPr>
        <w:rFonts w:ascii="Arial" w:hAnsi="Arial" w:eastAsia="Times New Roman"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7B3812"/>
    <w:multiLevelType w:val="hybridMultilevel"/>
    <w:tmpl w:val="F796F6E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2" w15:restartNumberingAfterBreak="0">
    <w:nsid w:val="12590EE2"/>
    <w:multiLevelType w:val="hybridMultilevel"/>
    <w:tmpl w:val="E67A5914"/>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3" w15:restartNumberingAfterBreak="0">
    <w:nsid w:val="144265D9"/>
    <w:multiLevelType w:val="hybridMultilevel"/>
    <w:tmpl w:val="FBB87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4595EAC"/>
    <w:multiLevelType w:val="hybridMultilevel"/>
    <w:tmpl w:val="821853F2"/>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5" w15:restartNumberingAfterBreak="0">
    <w:nsid w:val="225972CF"/>
    <w:multiLevelType w:val="hybridMultilevel"/>
    <w:tmpl w:val="CA721868"/>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6" w15:restartNumberingAfterBreak="0">
    <w:nsid w:val="251D0BCE"/>
    <w:multiLevelType w:val="hybridMultilevel"/>
    <w:tmpl w:val="004A5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AD269E6"/>
    <w:multiLevelType w:val="hybridMultilevel"/>
    <w:tmpl w:val="23F82F6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8" w15:restartNumberingAfterBreak="0">
    <w:nsid w:val="2AF81E67"/>
    <w:multiLevelType w:val="hybridMultilevel"/>
    <w:tmpl w:val="739CBF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B4B15DC"/>
    <w:multiLevelType w:val="hybridMultilevel"/>
    <w:tmpl w:val="ABC66576"/>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0" w15:restartNumberingAfterBreak="0">
    <w:nsid w:val="2E360523"/>
    <w:multiLevelType w:val="hybridMultilevel"/>
    <w:tmpl w:val="92F075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E7D3EAD"/>
    <w:multiLevelType w:val="hybridMultilevel"/>
    <w:tmpl w:val="8A7C36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30E5577"/>
    <w:multiLevelType w:val="hybridMultilevel"/>
    <w:tmpl w:val="FC526C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FB5D34"/>
    <w:multiLevelType w:val="hybridMultilevel"/>
    <w:tmpl w:val="E9D2BB78"/>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5" w15:restartNumberingAfterBreak="0">
    <w:nsid w:val="3BEA5234"/>
    <w:multiLevelType w:val="hybridMultilevel"/>
    <w:tmpl w:val="9CB43B5E"/>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6" w15:restartNumberingAfterBreak="0">
    <w:nsid w:val="3CA67309"/>
    <w:multiLevelType w:val="hybridMultilevel"/>
    <w:tmpl w:val="C414BE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AF73598"/>
    <w:multiLevelType w:val="hybridMultilevel"/>
    <w:tmpl w:val="EF0C5A5C"/>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8" w15:restartNumberingAfterBreak="0">
    <w:nsid w:val="520964BC"/>
    <w:multiLevelType w:val="hybridMultilevel"/>
    <w:tmpl w:val="6434A0B6"/>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9" w15:restartNumberingAfterBreak="0">
    <w:nsid w:val="53DE2C88"/>
    <w:multiLevelType w:val="hybridMultilevel"/>
    <w:tmpl w:val="17A4476A"/>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0" w15:restartNumberingAfterBreak="0">
    <w:nsid w:val="54E347C4"/>
    <w:multiLevelType w:val="hybridMultilevel"/>
    <w:tmpl w:val="3F4CC552"/>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1" w15:restartNumberingAfterBreak="0">
    <w:nsid w:val="54F15614"/>
    <w:multiLevelType w:val="hybridMultilevel"/>
    <w:tmpl w:val="B6A44F78"/>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2" w15:restartNumberingAfterBreak="0">
    <w:nsid w:val="57325F91"/>
    <w:multiLevelType w:val="hybridMultilevel"/>
    <w:tmpl w:val="064ABC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8086A9E"/>
    <w:multiLevelType w:val="hybridMultilevel"/>
    <w:tmpl w:val="56D0C79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307501"/>
    <w:multiLevelType w:val="hybridMultilevel"/>
    <w:tmpl w:val="4C025520"/>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6" w15:restartNumberingAfterBreak="0">
    <w:nsid w:val="61FF3A10"/>
    <w:multiLevelType w:val="hybridMultilevel"/>
    <w:tmpl w:val="A8D43C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4DF15ED"/>
    <w:multiLevelType w:val="hybridMultilevel"/>
    <w:tmpl w:val="5E9E46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52E5B16"/>
    <w:multiLevelType w:val="hybridMultilevel"/>
    <w:tmpl w:val="4FCCB6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93616A0"/>
    <w:multiLevelType w:val="hybridMultilevel"/>
    <w:tmpl w:val="53E28F5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79003AF9"/>
    <w:multiLevelType w:val="hybridMultilevel"/>
    <w:tmpl w:val="C0202404"/>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31" w15:restartNumberingAfterBreak="0">
    <w:nsid w:val="7ACE021E"/>
    <w:multiLevelType w:val="hybridMultilevel"/>
    <w:tmpl w:val="971815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06168E"/>
    <w:multiLevelType w:val="hybridMultilevel"/>
    <w:tmpl w:val="E482F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F756DCD"/>
    <w:multiLevelType w:val="hybridMultilevel"/>
    <w:tmpl w:val="6C349B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89748257">
    <w:abstractNumId w:val="33"/>
  </w:num>
  <w:num w:numId="2" w16cid:durableId="1930195409">
    <w:abstractNumId w:val="6"/>
  </w:num>
  <w:num w:numId="3" w16cid:durableId="1956205750">
    <w:abstractNumId w:val="3"/>
  </w:num>
  <w:num w:numId="4" w16cid:durableId="1194418493">
    <w:abstractNumId w:val="11"/>
  </w:num>
  <w:num w:numId="5" w16cid:durableId="1998803160">
    <w:abstractNumId w:val="12"/>
  </w:num>
  <w:num w:numId="6" w16cid:durableId="30157477">
    <w:abstractNumId w:val="13"/>
  </w:num>
  <w:num w:numId="7" w16cid:durableId="1032195022">
    <w:abstractNumId w:val="32"/>
  </w:num>
  <w:num w:numId="8" w16cid:durableId="100495996">
    <w:abstractNumId w:val="24"/>
  </w:num>
  <w:num w:numId="9" w16cid:durableId="549999235">
    <w:abstractNumId w:val="7"/>
  </w:num>
  <w:num w:numId="10" w16cid:durableId="1109204343">
    <w:abstractNumId w:val="1"/>
  </w:num>
  <w:num w:numId="11" w16cid:durableId="658340867">
    <w:abstractNumId w:val="22"/>
  </w:num>
  <w:num w:numId="12" w16cid:durableId="2007903985">
    <w:abstractNumId w:val="0"/>
  </w:num>
  <w:num w:numId="13" w16cid:durableId="597955102">
    <w:abstractNumId w:val="9"/>
  </w:num>
  <w:num w:numId="14" w16cid:durableId="507326862">
    <w:abstractNumId w:val="21"/>
  </w:num>
  <w:num w:numId="15" w16cid:durableId="1084183317">
    <w:abstractNumId w:val="4"/>
  </w:num>
  <w:num w:numId="16" w16cid:durableId="948122302">
    <w:abstractNumId w:val="25"/>
  </w:num>
  <w:num w:numId="17" w16cid:durableId="77137768">
    <w:abstractNumId w:val="19"/>
  </w:num>
  <w:num w:numId="18" w16cid:durableId="612789146">
    <w:abstractNumId w:val="15"/>
  </w:num>
  <w:num w:numId="19" w16cid:durableId="266088227">
    <w:abstractNumId w:val="2"/>
  </w:num>
  <w:num w:numId="20" w16cid:durableId="70978395">
    <w:abstractNumId w:val="18"/>
  </w:num>
  <w:num w:numId="21" w16cid:durableId="1449815118">
    <w:abstractNumId w:val="17"/>
  </w:num>
  <w:num w:numId="22" w16cid:durableId="1069964835">
    <w:abstractNumId w:val="14"/>
  </w:num>
  <w:num w:numId="23" w16cid:durableId="257301476">
    <w:abstractNumId w:val="5"/>
  </w:num>
  <w:num w:numId="24" w16cid:durableId="993920916">
    <w:abstractNumId w:val="30"/>
  </w:num>
  <w:num w:numId="25" w16cid:durableId="1637880738">
    <w:abstractNumId w:val="20"/>
  </w:num>
  <w:num w:numId="26" w16cid:durableId="1228027931">
    <w:abstractNumId w:val="8"/>
  </w:num>
  <w:num w:numId="27" w16cid:durableId="680547751">
    <w:abstractNumId w:val="16"/>
  </w:num>
  <w:num w:numId="28" w16cid:durableId="2076930079">
    <w:abstractNumId w:val="10"/>
  </w:num>
  <w:num w:numId="29" w16cid:durableId="1592003837">
    <w:abstractNumId w:val="31"/>
  </w:num>
  <w:num w:numId="30" w16cid:durableId="1709648333">
    <w:abstractNumId w:val="23"/>
  </w:num>
  <w:num w:numId="31" w16cid:durableId="107701040">
    <w:abstractNumId w:val="29"/>
  </w:num>
  <w:num w:numId="32" w16cid:durableId="2041271921">
    <w:abstractNumId w:val="28"/>
  </w:num>
  <w:num w:numId="33" w16cid:durableId="1821384140">
    <w:abstractNumId w:val="27"/>
  </w:num>
  <w:num w:numId="34" w16cid:durableId="1176725216">
    <w:abstractNumId w:val="26"/>
  </w:num>
  <w:num w:numId="35" w16cid:durableId="536621902">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37D7"/>
    <w:rsid w:val="00004A25"/>
    <w:rsid w:val="000114FF"/>
    <w:rsid w:val="00014477"/>
    <w:rsid w:val="000158C5"/>
    <w:rsid w:val="000160AA"/>
    <w:rsid w:val="000204F2"/>
    <w:rsid w:val="000205F6"/>
    <w:rsid w:val="00020AAB"/>
    <w:rsid w:val="00021E87"/>
    <w:rsid w:val="0003539A"/>
    <w:rsid w:val="0004258C"/>
    <w:rsid w:val="00045640"/>
    <w:rsid w:val="00045C19"/>
    <w:rsid w:val="00050CF6"/>
    <w:rsid w:val="00052F1C"/>
    <w:rsid w:val="0005453E"/>
    <w:rsid w:val="00054DF1"/>
    <w:rsid w:val="000550BF"/>
    <w:rsid w:val="00066539"/>
    <w:rsid w:val="00073247"/>
    <w:rsid w:val="00073F92"/>
    <w:rsid w:val="00074417"/>
    <w:rsid w:val="000760E1"/>
    <w:rsid w:val="00083352"/>
    <w:rsid w:val="0008563B"/>
    <w:rsid w:val="000869D2"/>
    <w:rsid w:val="00092D03"/>
    <w:rsid w:val="00093D76"/>
    <w:rsid w:val="0009576A"/>
    <w:rsid w:val="000979F8"/>
    <w:rsid w:val="000A16B2"/>
    <w:rsid w:val="000A238D"/>
    <w:rsid w:val="000B0809"/>
    <w:rsid w:val="000B5AE5"/>
    <w:rsid w:val="000C20A3"/>
    <w:rsid w:val="000C3861"/>
    <w:rsid w:val="000D377E"/>
    <w:rsid w:val="000E4406"/>
    <w:rsid w:val="000E4809"/>
    <w:rsid w:val="000F4E6E"/>
    <w:rsid w:val="00110E32"/>
    <w:rsid w:val="00110EB3"/>
    <w:rsid w:val="00113B6E"/>
    <w:rsid w:val="001141BB"/>
    <w:rsid w:val="00114301"/>
    <w:rsid w:val="00115285"/>
    <w:rsid w:val="0011541D"/>
    <w:rsid w:val="00115E90"/>
    <w:rsid w:val="00116E27"/>
    <w:rsid w:val="00122532"/>
    <w:rsid w:val="001261E0"/>
    <w:rsid w:val="00131853"/>
    <w:rsid w:val="00142F47"/>
    <w:rsid w:val="001450EE"/>
    <w:rsid w:val="00151665"/>
    <w:rsid w:val="00151E56"/>
    <w:rsid w:val="00156F9A"/>
    <w:rsid w:val="00167427"/>
    <w:rsid w:val="00170D4C"/>
    <w:rsid w:val="00170EA6"/>
    <w:rsid w:val="001710B4"/>
    <w:rsid w:val="0017683A"/>
    <w:rsid w:val="00181345"/>
    <w:rsid w:val="00184A34"/>
    <w:rsid w:val="00192A63"/>
    <w:rsid w:val="001A1273"/>
    <w:rsid w:val="001A24E8"/>
    <w:rsid w:val="001B081B"/>
    <w:rsid w:val="001B4512"/>
    <w:rsid w:val="001B5159"/>
    <w:rsid w:val="001C0F1F"/>
    <w:rsid w:val="001C1D7A"/>
    <w:rsid w:val="001C424D"/>
    <w:rsid w:val="001D0739"/>
    <w:rsid w:val="001D247F"/>
    <w:rsid w:val="001D40AC"/>
    <w:rsid w:val="001D50FE"/>
    <w:rsid w:val="001D6290"/>
    <w:rsid w:val="001D7165"/>
    <w:rsid w:val="001D76EC"/>
    <w:rsid w:val="001E35F4"/>
    <w:rsid w:val="001E583B"/>
    <w:rsid w:val="001F1D6E"/>
    <w:rsid w:val="001F1E41"/>
    <w:rsid w:val="001F53AF"/>
    <w:rsid w:val="001F7B3F"/>
    <w:rsid w:val="00201AE3"/>
    <w:rsid w:val="00223416"/>
    <w:rsid w:val="002347B6"/>
    <w:rsid w:val="002426E5"/>
    <w:rsid w:val="002506B4"/>
    <w:rsid w:val="002508AB"/>
    <w:rsid w:val="00251D8E"/>
    <w:rsid w:val="002534C5"/>
    <w:rsid w:val="00254D86"/>
    <w:rsid w:val="00260C8C"/>
    <w:rsid w:val="0026455E"/>
    <w:rsid w:val="00266A34"/>
    <w:rsid w:val="00270516"/>
    <w:rsid w:val="0027300A"/>
    <w:rsid w:val="00273E33"/>
    <w:rsid w:val="0028463E"/>
    <w:rsid w:val="00285FAF"/>
    <w:rsid w:val="0029037B"/>
    <w:rsid w:val="00297134"/>
    <w:rsid w:val="002A0786"/>
    <w:rsid w:val="002A314D"/>
    <w:rsid w:val="002B0810"/>
    <w:rsid w:val="002B3160"/>
    <w:rsid w:val="002B41B5"/>
    <w:rsid w:val="002B5C14"/>
    <w:rsid w:val="002B6470"/>
    <w:rsid w:val="002B78AC"/>
    <w:rsid w:val="002C002E"/>
    <w:rsid w:val="002C62DB"/>
    <w:rsid w:val="002D188E"/>
    <w:rsid w:val="002D5A6D"/>
    <w:rsid w:val="002E17DB"/>
    <w:rsid w:val="002E4F6D"/>
    <w:rsid w:val="002E7CC7"/>
    <w:rsid w:val="002F0EC1"/>
    <w:rsid w:val="002F18B2"/>
    <w:rsid w:val="002F3F43"/>
    <w:rsid w:val="002F47D0"/>
    <w:rsid w:val="00301CA8"/>
    <w:rsid w:val="003074C1"/>
    <w:rsid w:val="003157F2"/>
    <w:rsid w:val="003166D0"/>
    <w:rsid w:val="00320821"/>
    <w:rsid w:val="0032291B"/>
    <w:rsid w:val="0032325A"/>
    <w:rsid w:val="0032458C"/>
    <w:rsid w:val="00325E38"/>
    <w:rsid w:val="0032784A"/>
    <w:rsid w:val="00335F8F"/>
    <w:rsid w:val="0034003D"/>
    <w:rsid w:val="003425F2"/>
    <w:rsid w:val="00342A5B"/>
    <w:rsid w:val="00343CB7"/>
    <w:rsid w:val="00351E65"/>
    <w:rsid w:val="00352798"/>
    <w:rsid w:val="00353DE2"/>
    <w:rsid w:val="00356E4E"/>
    <w:rsid w:val="00366506"/>
    <w:rsid w:val="0037123F"/>
    <w:rsid w:val="00374572"/>
    <w:rsid w:val="0037628B"/>
    <w:rsid w:val="0037652E"/>
    <w:rsid w:val="0038749B"/>
    <w:rsid w:val="00391F2B"/>
    <w:rsid w:val="00394156"/>
    <w:rsid w:val="00394ABD"/>
    <w:rsid w:val="00396C67"/>
    <w:rsid w:val="003A008A"/>
    <w:rsid w:val="003A14FA"/>
    <w:rsid w:val="003A5F08"/>
    <w:rsid w:val="003B1ACC"/>
    <w:rsid w:val="003C01E8"/>
    <w:rsid w:val="003C19C8"/>
    <w:rsid w:val="003C1B55"/>
    <w:rsid w:val="003C26A8"/>
    <w:rsid w:val="003C75A9"/>
    <w:rsid w:val="003D1901"/>
    <w:rsid w:val="003D20E5"/>
    <w:rsid w:val="003D3641"/>
    <w:rsid w:val="003D455C"/>
    <w:rsid w:val="003E2B05"/>
    <w:rsid w:val="003E3492"/>
    <w:rsid w:val="003E6F2B"/>
    <w:rsid w:val="003F317D"/>
    <w:rsid w:val="003F4641"/>
    <w:rsid w:val="003F62A5"/>
    <w:rsid w:val="00403760"/>
    <w:rsid w:val="00403C13"/>
    <w:rsid w:val="0040750F"/>
    <w:rsid w:val="004118F1"/>
    <w:rsid w:val="00413E19"/>
    <w:rsid w:val="00424F69"/>
    <w:rsid w:val="004310F3"/>
    <w:rsid w:val="0043568F"/>
    <w:rsid w:val="00436D33"/>
    <w:rsid w:val="00437381"/>
    <w:rsid w:val="0044038A"/>
    <w:rsid w:val="004420C2"/>
    <w:rsid w:val="004476B5"/>
    <w:rsid w:val="0044790B"/>
    <w:rsid w:val="00455E07"/>
    <w:rsid w:val="00457ADD"/>
    <w:rsid w:val="00461E36"/>
    <w:rsid w:val="004665B4"/>
    <w:rsid w:val="004673FE"/>
    <w:rsid w:val="00471069"/>
    <w:rsid w:val="00473706"/>
    <w:rsid w:val="004766BE"/>
    <w:rsid w:val="00477A4D"/>
    <w:rsid w:val="00485078"/>
    <w:rsid w:val="00487A7C"/>
    <w:rsid w:val="0049076D"/>
    <w:rsid w:val="004932DC"/>
    <w:rsid w:val="004937F9"/>
    <w:rsid w:val="004957DD"/>
    <w:rsid w:val="00496A16"/>
    <w:rsid w:val="004976D2"/>
    <w:rsid w:val="004A195C"/>
    <w:rsid w:val="004B0C01"/>
    <w:rsid w:val="004B11EB"/>
    <w:rsid w:val="004B2255"/>
    <w:rsid w:val="004B455D"/>
    <w:rsid w:val="004B6630"/>
    <w:rsid w:val="004C09CE"/>
    <w:rsid w:val="004C16A8"/>
    <w:rsid w:val="004C55FB"/>
    <w:rsid w:val="004C77D9"/>
    <w:rsid w:val="004C79B5"/>
    <w:rsid w:val="004F1A86"/>
    <w:rsid w:val="004F79F6"/>
    <w:rsid w:val="005078D7"/>
    <w:rsid w:val="00507AA1"/>
    <w:rsid w:val="00516D45"/>
    <w:rsid w:val="0052583A"/>
    <w:rsid w:val="005263C5"/>
    <w:rsid w:val="00537371"/>
    <w:rsid w:val="00542268"/>
    <w:rsid w:val="0054685D"/>
    <w:rsid w:val="00547A97"/>
    <w:rsid w:val="005624EC"/>
    <w:rsid w:val="00564F07"/>
    <w:rsid w:val="00566766"/>
    <w:rsid w:val="0056756D"/>
    <w:rsid w:val="00582969"/>
    <w:rsid w:val="00585BA1"/>
    <w:rsid w:val="00585EB2"/>
    <w:rsid w:val="00587E04"/>
    <w:rsid w:val="0059038A"/>
    <w:rsid w:val="005A1DCD"/>
    <w:rsid w:val="005A3FB8"/>
    <w:rsid w:val="005A7AE0"/>
    <w:rsid w:val="005B4EDE"/>
    <w:rsid w:val="005B5E46"/>
    <w:rsid w:val="005C201E"/>
    <w:rsid w:val="005C39A9"/>
    <w:rsid w:val="005D3037"/>
    <w:rsid w:val="005D6663"/>
    <w:rsid w:val="005E1B5C"/>
    <w:rsid w:val="005E4BDA"/>
    <w:rsid w:val="005E5029"/>
    <w:rsid w:val="005F0E0E"/>
    <w:rsid w:val="005F1565"/>
    <w:rsid w:val="005F28DE"/>
    <w:rsid w:val="005F4411"/>
    <w:rsid w:val="005F609A"/>
    <w:rsid w:val="005F78F8"/>
    <w:rsid w:val="005F79F7"/>
    <w:rsid w:val="00600DF1"/>
    <w:rsid w:val="0060207B"/>
    <w:rsid w:val="00604F73"/>
    <w:rsid w:val="0060603E"/>
    <w:rsid w:val="006277F6"/>
    <w:rsid w:val="00630A39"/>
    <w:rsid w:val="00632390"/>
    <w:rsid w:val="00634BAA"/>
    <w:rsid w:val="00637331"/>
    <w:rsid w:val="006379B7"/>
    <w:rsid w:val="00651185"/>
    <w:rsid w:val="00653AAA"/>
    <w:rsid w:val="0065727D"/>
    <w:rsid w:val="0066232B"/>
    <w:rsid w:val="006626D3"/>
    <w:rsid w:val="00664602"/>
    <w:rsid w:val="00665569"/>
    <w:rsid w:val="00666BCC"/>
    <w:rsid w:val="00682C8D"/>
    <w:rsid w:val="0068764B"/>
    <w:rsid w:val="0069058B"/>
    <w:rsid w:val="006908EE"/>
    <w:rsid w:val="00691290"/>
    <w:rsid w:val="006926E7"/>
    <w:rsid w:val="00692C0A"/>
    <w:rsid w:val="00695649"/>
    <w:rsid w:val="00696A0C"/>
    <w:rsid w:val="006A100C"/>
    <w:rsid w:val="006A1356"/>
    <w:rsid w:val="006A1458"/>
    <w:rsid w:val="006A188A"/>
    <w:rsid w:val="006A20E2"/>
    <w:rsid w:val="006A32D8"/>
    <w:rsid w:val="006B3ECA"/>
    <w:rsid w:val="006C4395"/>
    <w:rsid w:val="006D2263"/>
    <w:rsid w:val="006D2909"/>
    <w:rsid w:val="006D5BD4"/>
    <w:rsid w:val="006E1876"/>
    <w:rsid w:val="006E3D95"/>
    <w:rsid w:val="006E4B3B"/>
    <w:rsid w:val="006E6418"/>
    <w:rsid w:val="006F34B9"/>
    <w:rsid w:val="006F51D5"/>
    <w:rsid w:val="006F555F"/>
    <w:rsid w:val="006F603A"/>
    <w:rsid w:val="00701DB5"/>
    <w:rsid w:val="00703682"/>
    <w:rsid w:val="0070474E"/>
    <w:rsid w:val="00704918"/>
    <w:rsid w:val="00705FEA"/>
    <w:rsid w:val="0071529D"/>
    <w:rsid w:val="00716716"/>
    <w:rsid w:val="00720EA1"/>
    <w:rsid w:val="007231AA"/>
    <w:rsid w:val="00723570"/>
    <w:rsid w:val="0073292B"/>
    <w:rsid w:val="00732FE5"/>
    <w:rsid w:val="00735294"/>
    <w:rsid w:val="00752C27"/>
    <w:rsid w:val="0075305D"/>
    <w:rsid w:val="007610A1"/>
    <w:rsid w:val="007665D7"/>
    <w:rsid w:val="00767154"/>
    <w:rsid w:val="00773216"/>
    <w:rsid w:val="00777D4D"/>
    <w:rsid w:val="00782E52"/>
    <w:rsid w:val="00784B0B"/>
    <w:rsid w:val="00785111"/>
    <w:rsid w:val="00793172"/>
    <w:rsid w:val="00794FD1"/>
    <w:rsid w:val="007965FA"/>
    <w:rsid w:val="007A2EB1"/>
    <w:rsid w:val="007B20FC"/>
    <w:rsid w:val="007B2983"/>
    <w:rsid w:val="007B5C47"/>
    <w:rsid w:val="007B6FA2"/>
    <w:rsid w:val="007B70C0"/>
    <w:rsid w:val="007C2609"/>
    <w:rsid w:val="007C4ACA"/>
    <w:rsid w:val="007C579C"/>
    <w:rsid w:val="007CFDEF"/>
    <w:rsid w:val="007D05D6"/>
    <w:rsid w:val="007D75AB"/>
    <w:rsid w:val="007E2DDF"/>
    <w:rsid w:val="007E52B8"/>
    <w:rsid w:val="007E7956"/>
    <w:rsid w:val="007F0BF7"/>
    <w:rsid w:val="007F39FC"/>
    <w:rsid w:val="0080015F"/>
    <w:rsid w:val="0080095F"/>
    <w:rsid w:val="00806001"/>
    <w:rsid w:val="008216E6"/>
    <w:rsid w:val="008219B0"/>
    <w:rsid w:val="00825F6F"/>
    <w:rsid w:val="008376CF"/>
    <w:rsid w:val="00837C43"/>
    <w:rsid w:val="0084121E"/>
    <w:rsid w:val="008431D6"/>
    <w:rsid w:val="008558FE"/>
    <w:rsid w:val="008569AC"/>
    <w:rsid w:val="00857E33"/>
    <w:rsid w:val="00860162"/>
    <w:rsid w:val="00864E72"/>
    <w:rsid w:val="008666B3"/>
    <w:rsid w:val="00874A20"/>
    <w:rsid w:val="00891AE6"/>
    <w:rsid w:val="00894C81"/>
    <w:rsid w:val="00894EBF"/>
    <w:rsid w:val="008B14A4"/>
    <w:rsid w:val="008B3383"/>
    <w:rsid w:val="008D13DC"/>
    <w:rsid w:val="008D6359"/>
    <w:rsid w:val="008E4E0E"/>
    <w:rsid w:val="008E5D1A"/>
    <w:rsid w:val="008E65A3"/>
    <w:rsid w:val="008E7D47"/>
    <w:rsid w:val="008F01C0"/>
    <w:rsid w:val="008F43E1"/>
    <w:rsid w:val="008F4BA3"/>
    <w:rsid w:val="009005CB"/>
    <w:rsid w:val="009018A1"/>
    <w:rsid w:val="00901AE0"/>
    <w:rsid w:val="00907689"/>
    <w:rsid w:val="0092459A"/>
    <w:rsid w:val="009246C7"/>
    <w:rsid w:val="009326DE"/>
    <w:rsid w:val="0094105E"/>
    <w:rsid w:val="0094143B"/>
    <w:rsid w:val="0094406C"/>
    <w:rsid w:val="00947F4F"/>
    <w:rsid w:val="00952466"/>
    <w:rsid w:val="00954B28"/>
    <w:rsid w:val="0095665C"/>
    <w:rsid w:val="00960885"/>
    <w:rsid w:val="0096253F"/>
    <w:rsid w:val="009665F4"/>
    <w:rsid w:val="009675B8"/>
    <w:rsid w:val="0096786B"/>
    <w:rsid w:val="00970385"/>
    <w:rsid w:val="00974F1F"/>
    <w:rsid w:val="00977D54"/>
    <w:rsid w:val="009810B2"/>
    <w:rsid w:val="00982AFD"/>
    <w:rsid w:val="00993FDE"/>
    <w:rsid w:val="009956D2"/>
    <w:rsid w:val="00996E9A"/>
    <w:rsid w:val="009A4B91"/>
    <w:rsid w:val="009A611E"/>
    <w:rsid w:val="009B2EB8"/>
    <w:rsid w:val="009B4E2F"/>
    <w:rsid w:val="009B7031"/>
    <w:rsid w:val="009B7F0F"/>
    <w:rsid w:val="009C04EE"/>
    <w:rsid w:val="009C2545"/>
    <w:rsid w:val="009C283C"/>
    <w:rsid w:val="009C404C"/>
    <w:rsid w:val="009D09C4"/>
    <w:rsid w:val="009D1F1D"/>
    <w:rsid w:val="009D440E"/>
    <w:rsid w:val="009D5EDC"/>
    <w:rsid w:val="009E0452"/>
    <w:rsid w:val="009E57CA"/>
    <w:rsid w:val="009E58A7"/>
    <w:rsid w:val="009E6A1C"/>
    <w:rsid w:val="009F4573"/>
    <w:rsid w:val="009F71F3"/>
    <w:rsid w:val="00A050F9"/>
    <w:rsid w:val="00A05FE2"/>
    <w:rsid w:val="00A07760"/>
    <w:rsid w:val="00A16E9F"/>
    <w:rsid w:val="00A20E94"/>
    <w:rsid w:val="00A6044B"/>
    <w:rsid w:val="00A640F3"/>
    <w:rsid w:val="00A664E3"/>
    <w:rsid w:val="00A75197"/>
    <w:rsid w:val="00A879B2"/>
    <w:rsid w:val="00AA1827"/>
    <w:rsid w:val="00AA4934"/>
    <w:rsid w:val="00AA7145"/>
    <w:rsid w:val="00AB6C12"/>
    <w:rsid w:val="00AB7CB6"/>
    <w:rsid w:val="00AC2DAC"/>
    <w:rsid w:val="00AC5E79"/>
    <w:rsid w:val="00AC70F2"/>
    <w:rsid w:val="00AD21FD"/>
    <w:rsid w:val="00AD22D5"/>
    <w:rsid w:val="00AD4F69"/>
    <w:rsid w:val="00AD7580"/>
    <w:rsid w:val="00B031F2"/>
    <w:rsid w:val="00B03332"/>
    <w:rsid w:val="00B0338B"/>
    <w:rsid w:val="00B05B4D"/>
    <w:rsid w:val="00B079F9"/>
    <w:rsid w:val="00B109C4"/>
    <w:rsid w:val="00B124D1"/>
    <w:rsid w:val="00B150C0"/>
    <w:rsid w:val="00B20046"/>
    <w:rsid w:val="00B201CB"/>
    <w:rsid w:val="00B21F3B"/>
    <w:rsid w:val="00B325CB"/>
    <w:rsid w:val="00B36B4D"/>
    <w:rsid w:val="00B62E5F"/>
    <w:rsid w:val="00B66ED0"/>
    <w:rsid w:val="00B706D6"/>
    <w:rsid w:val="00B70748"/>
    <w:rsid w:val="00B71E97"/>
    <w:rsid w:val="00B7358C"/>
    <w:rsid w:val="00B8220A"/>
    <w:rsid w:val="00B94977"/>
    <w:rsid w:val="00B9540C"/>
    <w:rsid w:val="00B96492"/>
    <w:rsid w:val="00B97EF6"/>
    <w:rsid w:val="00BA1241"/>
    <w:rsid w:val="00BA315A"/>
    <w:rsid w:val="00BB3CD1"/>
    <w:rsid w:val="00BB6CEA"/>
    <w:rsid w:val="00BC29F5"/>
    <w:rsid w:val="00BC2C30"/>
    <w:rsid w:val="00BC765C"/>
    <w:rsid w:val="00BD02C3"/>
    <w:rsid w:val="00BD12AD"/>
    <w:rsid w:val="00BD3303"/>
    <w:rsid w:val="00BE03AB"/>
    <w:rsid w:val="00BE37B5"/>
    <w:rsid w:val="00BE4357"/>
    <w:rsid w:val="00BE4F79"/>
    <w:rsid w:val="00BE6BC7"/>
    <w:rsid w:val="00BF08D2"/>
    <w:rsid w:val="00BF1B82"/>
    <w:rsid w:val="00BF43FC"/>
    <w:rsid w:val="00BF506C"/>
    <w:rsid w:val="00BF5192"/>
    <w:rsid w:val="00BF5823"/>
    <w:rsid w:val="00C01710"/>
    <w:rsid w:val="00C03B67"/>
    <w:rsid w:val="00C11C71"/>
    <w:rsid w:val="00C1223A"/>
    <w:rsid w:val="00C17BB1"/>
    <w:rsid w:val="00C274DF"/>
    <w:rsid w:val="00C30B34"/>
    <w:rsid w:val="00C321A9"/>
    <w:rsid w:val="00C32449"/>
    <w:rsid w:val="00C44552"/>
    <w:rsid w:val="00C51C83"/>
    <w:rsid w:val="00C63C99"/>
    <w:rsid w:val="00C71E9E"/>
    <w:rsid w:val="00C77ED6"/>
    <w:rsid w:val="00C8303F"/>
    <w:rsid w:val="00C85208"/>
    <w:rsid w:val="00C86CEF"/>
    <w:rsid w:val="00C878CD"/>
    <w:rsid w:val="00C9529B"/>
    <w:rsid w:val="00C954AE"/>
    <w:rsid w:val="00C96D36"/>
    <w:rsid w:val="00CA0CC4"/>
    <w:rsid w:val="00CB29B6"/>
    <w:rsid w:val="00CC0C96"/>
    <w:rsid w:val="00CC63D3"/>
    <w:rsid w:val="00CC7775"/>
    <w:rsid w:val="00CD01B7"/>
    <w:rsid w:val="00CD5117"/>
    <w:rsid w:val="00CD5805"/>
    <w:rsid w:val="00CD63A7"/>
    <w:rsid w:val="00CE1648"/>
    <w:rsid w:val="00CE2C3B"/>
    <w:rsid w:val="00CE7AE8"/>
    <w:rsid w:val="00CF104B"/>
    <w:rsid w:val="00CF1906"/>
    <w:rsid w:val="00CF2030"/>
    <w:rsid w:val="00D00813"/>
    <w:rsid w:val="00D062D7"/>
    <w:rsid w:val="00D1072F"/>
    <w:rsid w:val="00D17CD9"/>
    <w:rsid w:val="00D1E57F"/>
    <w:rsid w:val="00D20CB5"/>
    <w:rsid w:val="00D33B0E"/>
    <w:rsid w:val="00D344B2"/>
    <w:rsid w:val="00D37968"/>
    <w:rsid w:val="00D37E7B"/>
    <w:rsid w:val="00D40334"/>
    <w:rsid w:val="00D416E0"/>
    <w:rsid w:val="00D44CD9"/>
    <w:rsid w:val="00D45C4B"/>
    <w:rsid w:val="00D464AC"/>
    <w:rsid w:val="00D505BE"/>
    <w:rsid w:val="00D62316"/>
    <w:rsid w:val="00D64AB6"/>
    <w:rsid w:val="00D705E4"/>
    <w:rsid w:val="00D70AAD"/>
    <w:rsid w:val="00D72260"/>
    <w:rsid w:val="00D745A8"/>
    <w:rsid w:val="00D774A2"/>
    <w:rsid w:val="00D8551F"/>
    <w:rsid w:val="00D87AEF"/>
    <w:rsid w:val="00D93D27"/>
    <w:rsid w:val="00D95EA4"/>
    <w:rsid w:val="00DA5598"/>
    <w:rsid w:val="00DB06C7"/>
    <w:rsid w:val="00DB0A2C"/>
    <w:rsid w:val="00DB254C"/>
    <w:rsid w:val="00DB361D"/>
    <w:rsid w:val="00DB4AD7"/>
    <w:rsid w:val="00DC42F4"/>
    <w:rsid w:val="00DC49F0"/>
    <w:rsid w:val="00DD3962"/>
    <w:rsid w:val="00DD3AD3"/>
    <w:rsid w:val="00DD40A6"/>
    <w:rsid w:val="00DDBA9E"/>
    <w:rsid w:val="00DF0739"/>
    <w:rsid w:val="00DF0D76"/>
    <w:rsid w:val="00DF5278"/>
    <w:rsid w:val="00E01E61"/>
    <w:rsid w:val="00E138C6"/>
    <w:rsid w:val="00E1416C"/>
    <w:rsid w:val="00E14C7A"/>
    <w:rsid w:val="00E15F31"/>
    <w:rsid w:val="00E21255"/>
    <w:rsid w:val="00E227D9"/>
    <w:rsid w:val="00E2516D"/>
    <w:rsid w:val="00E25C23"/>
    <w:rsid w:val="00E26E57"/>
    <w:rsid w:val="00E301BA"/>
    <w:rsid w:val="00E30BC3"/>
    <w:rsid w:val="00E32865"/>
    <w:rsid w:val="00E43377"/>
    <w:rsid w:val="00E43931"/>
    <w:rsid w:val="00E45220"/>
    <w:rsid w:val="00E54B65"/>
    <w:rsid w:val="00E577C3"/>
    <w:rsid w:val="00E57CCC"/>
    <w:rsid w:val="00E60C26"/>
    <w:rsid w:val="00E64131"/>
    <w:rsid w:val="00E65461"/>
    <w:rsid w:val="00E815F9"/>
    <w:rsid w:val="00E8271C"/>
    <w:rsid w:val="00E860F0"/>
    <w:rsid w:val="00E863B8"/>
    <w:rsid w:val="00E96840"/>
    <w:rsid w:val="00E96F17"/>
    <w:rsid w:val="00E97326"/>
    <w:rsid w:val="00EA222D"/>
    <w:rsid w:val="00EA4077"/>
    <w:rsid w:val="00EB3AFF"/>
    <w:rsid w:val="00EB40F2"/>
    <w:rsid w:val="00EB414E"/>
    <w:rsid w:val="00EB75AB"/>
    <w:rsid w:val="00EC434F"/>
    <w:rsid w:val="00ED16F6"/>
    <w:rsid w:val="00ED423F"/>
    <w:rsid w:val="00ED5F80"/>
    <w:rsid w:val="00EE0982"/>
    <w:rsid w:val="00EE3DF4"/>
    <w:rsid w:val="00EE428C"/>
    <w:rsid w:val="00EE5008"/>
    <w:rsid w:val="00EE73BC"/>
    <w:rsid w:val="00EE7FF0"/>
    <w:rsid w:val="00EF72D6"/>
    <w:rsid w:val="00F01A76"/>
    <w:rsid w:val="00F10099"/>
    <w:rsid w:val="00F105F8"/>
    <w:rsid w:val="00F11782"/>
    <w:rsid w:val="00F1364B"/>
    <w:rsid w:val="00F206E4"/>
    <w:rsid w:val="00F244DC"/>
    <w:rsid w:val="00F311BE"/>
    <w:rsid w:val="00F321D9"/>
    <w:rsid w:val="00F416DC"/>
    <w:rsid w:val="00F43C4B"/>
    <w:rsid w:val="00F45C71"/>
    <w:rsid w:val="00F47783"/>
    <w:rsid w:val="00F53068"/>
    <w:rsid w:val="00F546F1"/>
    <w:rsid w:val="00F60FB5"/>
    <w:rsid w:val="00F6132E"/>
    <w:rsid w:val="00F655F6"/>
    <w:rsid w:val="00F75894"/>
    <w:rsid w:val="00F76CC8"/>
    <w:rsid w:val="00F81905"/>
    <w:rsid w:val="00F96AF7"/>
    <w:rsid w:val="00FA004B"/>
    <w:rsid w:val="00FA0453"/>
    <w:rsid w:val="00FA214F"/>
    <w:rsid w:val="00FC77CC"/>
    <w:rsid w:val="00FD10AB"/>
    <w:rsid w:val="00FD4FA5"/>
    <w:rsid w:val="00FD70C0"/>
    <w:rsid w:val="00FE0307"/>
    <w:rsid w:val="00FE63A6"/>
    <w:rsid w:val="00FF300D"/>
    <w:rsid w:val="00FF5D30"/>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1D6F36"/>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3C81011"/>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620192"/>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8C6D5F"/>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932649"/>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360D4"/>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0BF545"/>
    <w:rsid w:val="552FC135"/>
    <w:rsid w:val="55491DA8"/>
    <w:rsid w:val="554A2AE6"/>
    <w:rsid w:val="5561AE13"/>
    <w:rsid w:val="556B5461"/>
    <w:rsid w:val="557AF30E"/>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4951F2"/>
    <w:rsid w:val="5D6A6632"/>
    <w:rsid w:val="5D7845D4"/>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0B534"/>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4F3DD1"/>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6EDED6"/>
    <w:rsid w:val="7B718B32"/>
    <w:rsid w:val="7B819719"/>
    <w:rsid w:val="7B8C32A4"/>
    <w:rsid w:val="7BCDE6B5"/>
    <w:rsid w:val="7BE7486B"/>
    <w:rsid w:val="7C327186"/>
    <w:rsid w:val="7C5743BC"/>
    <w:rsid w:val="7C7600DD"/>
    <w:rsid w:val="7C8B1444"/>
    <w:rsid w:val="7C9C04FF"/>
    <w:rsid w:val="7CA145DB"/>
    <w:rsid w:val="7CAFE8D6"/>
    <w:rsid w:val="7CF52BAB"/>
    <w:rsid w:val="7CF7A363"/>
    <w:rsid w:val="7D3506CA"/>
    <w:rsid w:val="7D3A660E"/>
    <w:rsid w:val="7D4FE308"/>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83AB"/>
  <w15:docId w15:val="{895D90DA-BFFB-42C6-90FC-3137A2B2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C5E79"/>
    <w:rPr>
      <w:rFonts w:ascii="Arial" w:hAnsi="Arial"/>
    </w:rPr>
  </w:style>
  <w:style w:type="paragraph" w:styleId="Heading1">
    <w:name w:val="heading 1"/>
    <w:next w:val="Normal"/>
    <w:rsid w:val="000037D7"/>
    <w:pPr>
      <w:keepNext/>
      <w:keepLines/>
      <w:pBdr>
        <w:top w:val="single" w:color="FF0000" w:sz="18" w:space="0"/>
        <w:left w:val="single" w:color="FF0000" w:sz="18" w:space="0"/>
        <w:bottom w:val="single" w:color="FF0000" w:sz="18" w:space="0"/>
        <w:right w:val="single" w:color="FF0000" w:sz="18" w:space="0"/>
      </w:pBdr>
      <w:suppressAutoHyphens/>
      <w:spacing w:line="240" w:lineRule="auto"/>
      <w:ind w:left="595"/>
      <w:outlineLvl w:val="0"/>
    </w:pPr>
    <w:rPr>
      <w:rFonts w:ascii="Arial" w:hAnsi="Arial" w:eastAsia="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hAnsi="Calibri Light" w:eastAsia="Times New Roman"/>
      <w:color w:val="2F5496"/>
      <w:sz w:val="26"/>
      <w:szCs w:val="26"/>
    </w:rPr>
  </w:style>
  <w:style w:type="paragraph" w:styleId="Heading3">
    <w:name w:val="heading 3"/>
    <w:basedOn w:val="Normal"/>
    <w:next w:val="Normal"/>
    <w:pPr>
      <w:keepNext/>
      <w:keepLines/>
      <w:spacing w:before="40"/>
      <w:outlineLvl w:val="2"/>
    </w:pPr>
    <w:rPr>
      <w:rFonts w:ascii="Calibri Light" w:hAnsi="Calibri Light" w:eastAsia="Times New Roman"/>
      <w:color w:val="1F3763"/>
      <w:sz w:val="24"/>
      <w:szCs w:val="24"/>
    </w:rPr>
  </w:style>
  <w:style w:type="paragraph" w:styleId="Heading4">
    <w:name w:val="heading 4"/>
    <w:basedOn w:val="Normal"/>
    <w:next w:val="Normal"/>
    <w:pPr>
      <w:keepNext/>
      <w:keepLines/>
      <w:spacing w:before="40"/>
      <w:outlineLvl w:val="3"/>
    </w:pPr>
    <w:rPr>
      <w:rFonts w:ascii="Calibri Light" w:hAnsi="Calibri Light" w:eastAsia="Times New Roman"/>
      <w:i/>
      <w:iCs/>
      <w:color w:val="2F5496"/>
    </w:rPr>
  </w:style>
  <w:style w:type="paragraph" w:styleId="Heading6">
    <w:name w:val="heading 6"/>
    <w:basedOn w:val="Normal"/>
    <w:next w:val="Normal"/>
    <w:pPr>
      <w:keepNext/>
      <w:keepLines/>
      <w:spacing w:before="40"/>
      <w:outlineLvl w:val="5"/>
    </w:pPr>
    <w:rPr>
      <w:rFonts w:ascii="Calibri Light" w:hAnsi="Calibri Light" w:eastAsia="Times New Roman"/>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sid w:val="000037D7"/>
  </w:style>
  <w:style w:type="character" w:styleId="Heading3Char" w:customStyle="1">
    <w:name w:val="Heading 3 Char"/>
    <w:basedOn w:val="DefaultParagraphFont"/>
    <w:rPr>
      <w:rFonts w:ascii="Calibri Light" w:hAnsi="Calibri Light" w:eastAsia="Times New Roman"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styleId="Heading2Char" w:customStyle="1">
    <w:name w:val="Heading 2 Char"/>
    <w:basedOn w:val="DefaultParagraphFont"/>
    <w:rPr>
      <w:rFonts w:ascii="Calibri Light" w:hAnsi="Calibri Light" w:eastAsia="Times New Roman" w:cs="Times New Roman"/>
      <w:color w:val="2F5496"/>
      <w:sz w:val="26"/>
      <w:szCs w:val="26"/>
    </w:rPr>
  </w:style>
  <w:style w:type="character" w:styleId="Heading4Char" w:customStyle="1">
    <w:name w:val="Heading 4 Char"/>
    <w:basedOn w:val="DefaultParagraphFont"/>
    <w:rPr>
      <w:rFonts w:ascii="Calibri Light" w:hAnsi="Calibri Light" w:eastAsia="Times New Roman" w:cs="Times New Roman"/>
      <w:i/>
      <w:iCs/>
      <w:color w:val="2F5496"/>
    </w:rPr>
  </w:style>
  <w:style w:type="character" w:styleId="Heading6Char" w:customStyle="1">
    <w:name w:val="Heading 6 Char"/>
    <w:basedOn w:val="DefaultParagraphFont"/>
    <w:rPr>
      <w:rFonts w:ascii="Calibri Light" w:hAnsi="Calibri Light" w:eastAsia="Times New Roman" w:cs="Times New Roman"/>
      <w:color w:val="1F3763"/>
    </w:rPr>
  </w:style>
  <w:style w:type="character" w:styleId="Heading8Char" w:customStyle="1">
    <w:name w:val="Heading 8 Char"/>
    <w:basedOn w:val="DefaultParagraphFont"/>
    <w:rPr>
      <w:rFonts w:ascii="Arial" w:hAnsi="Arial" w:eastAsia="Times New Roman"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styleId="HeaderChar" w:customStyle="1">
    <w:name w:val="Header Char"/>
    <w:basedOn w:val="DefaultParagraphFont"/>
    <w:uiPriority w:val="99"/>
    <w:rPr>
      <w:rFonts w:ascii="Calibri" w:hAnsi="Calibri" w:eastAsia="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styleId="FooterChar" w:customStyle="1">
    <w:name w:val="Footer Char"/>
    <w:basedOn w:val="DefaultParagraphFont"/>
    <w:uiPriority w:val="99"/>
    <w:rPr>
      <w:rFonts w:ascii="Calibri" w:hAnsi="Calibri" w:eastAsia="Calibri" w:cs="Calibri"/>
      <w:color w:val="000000"/>
      <w:lang w:eastAsia="en-GB"/>
    </w:rPr>
  </w:style>
  <w:style w:type="paragraph" w:styleId="BalloonText">
    <w:name w:val="Balloon Text"/>
    <w:basedOn w:val="Normal"/>
    <w:rPr>
      <w:rFonts w:ascii="Segoe UI" w:hAnsi="Segoe UI" w:cs="Segoe UI"/>
      <w:sz w:val="18"/>
      <w:szCs w:val="18"/>
    </w:rPr>
  </w:style>
  <w:style w:type="character" w:styleId="BalloonTextChar" w:customStyle="1">
    <w:name w:val="Balloon Text Char"/>
    <w:basedOn w:val="DefaultParagraphFont"/>
    <w:rPr>
      <w:rFonts w:ascii="Segoe UI" w:hAnsi="Segoe UI" w:eastAsia="Calibri" w:cs="Segoe UI"/>
      <w:sz w:val="18"/>
      <w:szCs w:val="18"/>
    </w:rPr>
  </w:style>
  <w:style w:type="character" w:styleId="Hyperlink">
    <w:name w:val="Hyperlink"/>
    <w:basedOn w:val="DefaultParagraphFont"/>
    <w:uiPriority w:val="99"/>
    <w:rPr>
      <w:color w:val="0563C1"/>
      <w:u w:val="single"/>
    </w:rPr>
  </w:style>
  <w:style w:type="character" w:styleId="UnresolvedMention1" w:customStyle="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styleId="Default" w:customStyle="1">
    <w:name w:val="Default"/>
    <w:rsid w:val="002B41B5"/>
    <w:pPr>
      <w:autoSpaceDE w:val="0"/>
      <w:adjustRightInd w:val="0"/>
      <w:spacing w:line="240" w:lineRule="auto"/>
    </w:pPr>
    <w:rPr>
      <w:rFonts w:ascii="Arial" w:hAnsi="Arial" w:cs="Arial"/>
      <w:color w:val="000000"/>
      <w:sz w:val="24"/>
      <w:szCs w:val="24"/>
    </w:rPr>
  </w:style>
  <w:style w:type="character" w:styleId="UnresolvedMention2" w:customStyle="1">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701DB5"/>
    <w:pPr>
      <w:spacing w:before="100" w:beforeAutospacing="1" w:after="100" w:afterAutospacing="1"/>
    </w:pPr>
    <w:rPr>
      <w:rFonts w:eastAsia="Times New Roman"/>
      <w:szCs w:val="24"/>
      <w:lang w:eastAsia="en-GB"/>
    </w:rPr>
  </w:style>
  <w:style w:type="paragraph" w:styleId="yiv0236036730msonormal" w:customStyle="1">
    <w:name w:val="yiv0236036730msonormal"/>
    <w:basedOn w:val="Normal"/>
    <w:rsid w:val="00B62E5F"/>
    <w:pPr>
      <w:spacing w:before="100" w:beforeAutospacing="1" w:after="100" w:afterAutospacing="1"/>
    </w:pPr>
    <w:rPr>
      <w:rFonts w:cs="Calibri" w:eastAsiaTheme="minorHAnsi"/>
      <w:lang w:eastAsia="en-GB"/>
    </w:rPr>
  </w:style>
  <w:style w:type="table" w:styleId="TableGrid">
    <w:name w:val="Table Grid"/>
    <w:basedOn w:val="TableNormal"/>
    <w:uiPriority w:val="59"/>
    <w:rsid w:val="008216E6"/>
    <w:pPr>
      <w:spacing w:line="240" w:lineRule="auto"/>
    </w:pPr>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8216E6"/>
    <w:rPr>
      <w:rFonts w:asciiTheme="minorHAnsi" w:hAnsiTheme="minorHAnsi" w:eastAsiaTheme="minorHAnsi" w:cstheme="minorBidi"/>
      <w:sz w:val="20"/>
      <w:szCs w:val="20"/>
    </w:rPr>
  </w:style>
  <w:style w:type="character" w:styleId="FootnoteTextChar" w:customStyle="1">
    <w:name w:val="Footnote Text Char"/>
    <w:basedOn w:val="DefaultParagraphFont"/>
    <w:link w:val="FootnoteText"/>
    <w:uiPriority w:val="99"/>
    <w:semiHidden/>
    <w:rsid w:val="008216E6"/>
    <w:rPr>
      <w:rFonts w:asciiTheme="minorHAnsi" w:hAnsiTheme="minorHAnsi" w:eastAsiaTheme="minorHAnsi" w:cstheme="minorBidi"/>
      <w:sz w:val="20"/>
      <w:szCs w:val="20"/>
    </w:rPr>
  </w:style>
  <w:style w:type="paragraph" w:styleId="Revision">
    <w:name w:val="Revision"/>
    <w:hidden/>
    <w:uiPriority w:val="99"/>
    <w:semiHidden/>
    <w:rsid w:val="00D8551F"/>
    <w:pPr>
      <w:spacing w:line="240" w:lineRule="auto"/>
    </w:pPr>
  </w:style>
  <w:style w:type="table" w:styleId="TableGrid0" w:customStyle="1">
    <w:name w:val="TableGrid"/>
    <w:rsid w:val="006626D3"/>
    <w:pPr>
      <w:spacing w:line="240" w:lineRule="auto"/>
    </w:pPr>
    <w:rPr>
      <w:rFonts w:asciiTheme="minorHAnsi" w:hAnsiTheme="minorHAnsi" w:eastAsiaTheme="minorEastAsia"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styleId="CommentTextChar" w:customStyle="1">
    <w:name w:val="Comment Text Char"/>
    <w:basedOn w:val="DefaultParagraphFont"/>
    <w:link w:val="CommentText"/>
    <w:uiPriority w:val="99"/>
    <w:rsid w:val="00891AE6"/>
    <w:rPr>
      <w:rFonts w:ascii="Arial" w:hAnsi="Arial" w:eastAsia="Times New Roman"/>
      <w:sz w:val="20"/>
      <w:szCs w:val="20"/>
      <w:lang w:eastAsia="en-GB"/>
    </w:rPr>
  </w:style>
  <w:style w:type="paragraph" w:styleId="paragraph" w:customStyle="1">
    <w:name w:val="paragraph"/>
    <w:basedOn w:val="Normal"/>
    <w:rsid w:val="0044790B"/>
    <w:pPr>
      <w:spacing w:before="100" w:beforeAutospacing="1" w:after="100" w:afterAutospacing="1"/>
    </w:pPr>
    <w:rPr>
      <w:rFonts w:ascii="Times New Roman" w:hAnsi="Times New Roman" w:eastAsia="Times New Roman"/>
      <w:sz w:val="24"/>
      <w:szCs w:val="24"/>
      <w:lang w:eastAsia="en-GB"/>
    </w:rPr>
  </w:style>
  <w:style w:type="character" w:styleId="normaltextrun" w:customStyle="1">
    <w:name w:val="normaltextrun"/>
    <w:basedOn w:val="DefaultParagraphFont"/>
    <w:rsid w:val="0044790B"/>
  </w:style>
  <w:style w:type="character" w:styleId="eop" w:customStyle="1">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color="auto" w:sz="0" w:space="0"/>
        <w:left w:val="none" w:color="auto" w:sz="0" w:space="0"/>
        <w:bottom w:val="none" w:color="auto" w:sz="0" w:space="0"/>
        <w:right w:val="none" w:color="auto" w:sz="0" w:space="0"/>
      </w:pBdr>
      <w:suppressAutoHyphens w:val="0"/>
      <w:spacing w:before="240" w:line="259" w:lineRule="auto"/>
      <w:ind w:left="0"/>
      <w:outlineLvl w:val="9"/>
    </w:pPr>
    <w:rPr>
      <w:rFonts w:asciiTheme="majorHAnsi" w:hAnsiTheme="majorHAnsi" w:eastAsiaTheme="majorEastAsia"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styleId="HeadingPol" w:customStyle="1">
    <w:name w:val="Heading Pol"/>
    <w:basedOn w:val="Heading2"/>
    <w:link w:val="HeadingPolChar"/>
    <w:qFormat/>
    <w:rsid w:val="00DD3962"/>
    <w:pPr>
      <w:spacing w:after="177"/>
    </w:pPr>
    <w:rPr>
      <w:rFonts w:ascii="Arial" w:hAnsi="Arial" w:cs="Arial"/>
      <w:b/>
      <w:bCs/>
      <w:color w:val="auto"/>
      <w:sz w:val="24"/>
      <w:szCs w:val="24"/>
    </w:rPr>
  </w:style>
  <w:style w:type="paragraph" w:styleId="HeadingPol2" w:customStyle="1">
    <w:name w:val="Heading Pol 2"/>
    <w:basedOn w:val="Normal"/>
    <w:link w:val="HeadingPol2Char"/>
    <w:qFormat/>
    <w:rsid w:val="00DD3962"/>
    <w:rPr>
      <w:rFonts w:cstheme="minorHAnsi"/>
      <w:b/>
    </w:rPr>
  </w:style>
  <w:style w:type="character" w:styleId="Heading2Char1" w:customStyle="1">
    <w:name w:val="Heading 2 Char1"/>
    <w:basedOn w:val="DefaultParagraphFont"/>
    <w:link w:val="Heading2"/>
    <w:rsid w:val="00DD3962"/>
    <w:rPr>
      <w:rFonts w:ascii="Calibri Light" w:hAnsi="Calibri Light" w:eastAsia="Times New Roman"/>
      <w:color w:val="2F5496"/>
      <w:sz w:val="26"/>
      <w:szCs w:val="26"/>
    </w:rPr>
  </w:style>
  <w:style w:type="character" w:styleId="HeadingPolChar" w:customStyle="1">
    <w:name w:val="Heading Pol Char"/>
    <w:basedOn w:val="Heading2Char1"/>
    <w:link w:val="HeadingPol"/>
    <w:rsid w:val="00DD3962"/>
    <w:rPr>
      <w:rFonts w:ascii="Arial" w:hAnsi="Arial" w:eastAsia="Times New Roman" w:cs="Arial"/>
      <w:b/>
      <w:bCs/>
      <w:color w:val="2F5496"/>
      <w:sz w:val="24"/>
      <w:szCs w:val="24"/>
    </w:rPr>
  </w:style>
  <w:style w:type="character" w:styleId="markedcontent" w:customStyle="1">
    <w:name w:val="markedcontent"/>
    <w:basedOn w:val="DefaultParagraphFont"/>
    <w:rsid w:val="0075305D"/>
  </w:style>
  <w:style w:type="character" w:styleId="HeadingPol2Char" w:customStyle="1">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hAnsi="Tahoma" w:eastAsia="Tahoma" w:cs="Tahoma"/>
      <w:sz w:val="20"/>
      <w:szCs w:val="20"/>
      <w:lang w:val="en-US"/>
    </w:rPr>
  </w:style>
  <w:style w:type="character" w:styleId="BodyTextChar" w:customStyle="1">
    <w:name w:val="Body Text Char"/>
    <w:basedOn w:val="DefaultParagraphFont"/>
    <w:link w:val="BodyText"/>
    <w:uiPriority w:val="1"/>
    <w:rsid w:val="004C79B5"/>
    <w:rPr>
      <w:rFonts w:ascii="Tahoma" w:hAnsi="Tahoma" w:eastAsia="Tahoma" w:cs="Tahoma"/>
      <w:sz w:val="20"/>
      <w:szCs w:val="20"/>
      <w:lang w:val="en-US"/>
    </w:rPr>
  </w:style>
  <w:style w:type="paragraph" w:styleId="NoSpacing">
    <w:name w:val="No Spacing"/>
    <w:uiPriority w:val="1"/>
    <w:qFormat/>
    <w:rsid w:val="00457ADD"/>
    <w:pPr>
      <w:spacing w:line="240" w:lineRule="auto"/>
    </w:pPr>
    <w:rPr>
      <w:rFonts w:asciiTheme="minorHAnsi" w:hAnsiTheme="minorHAnsi"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570434970">
      <w:bodyDiv w:val="1"/>
      <w:marLeft w:val="0"/>
      <w:marRight w:val="0"/>
      <w:marTop w:val="0"/>
      <w:marBottom w:val="0"/>
      <w:divBdr>
        <w:top w:val="none" w:sz="0" w:space="0" w:color="auto"/>
        <w:left w:val="none" w:sz="0" w:space="0" w:color="auto"/>
        <w:bottom w:val="none" w:sz="0" w:space="0" w:color="auto"/>
        <w:right w:val="none" w:sz="0" w:space="0" w:color="auto"/>
      </w:divBdr>
      <w:divsChild>
        <w:div w:id="698706438">
          <w:marLeft w:val="0"/>
          <w:marRight w:val="0"/>
          <w:marTop w:val="0"/>
          <w:marBottom w:val="0"/>
          <w:divBdr>
            <w:top w:val="none" w:sz="0" w:space="0" w:color="auto"/>
            <w:left w:val="none" w:sz="0" w:space="0" w:color="auto"/>
            <w:bottom w:val="none" w:sz="0" w:space="0" w:color="auto"/>
            <w:right w:val="none" w:sz="0" w:space="0" w:color="auto"/>
          </w:divBdr>
        </w:div>
        <w:div w:id="295260805">
          <w:marLeft w:val="0"/>
          <w:marRight w:val="0"/>
          <w:marTop w:val="0"/>
          <w:marBottom w:val="0"/>
          <w:divBdr>
            <w:top w:val="none" w:sz="0" w:space="0" w:color="auto"/>
            <w:left w:val="none" w:sz="0" w:space="0" w:color="auto"/>
            <w:bottom w:val="none" w:sz="0" w:space="0" w:color="auto"/>
            <w:right w:val="none" w:sz="0" w:space="0" w:color="auto"/>
          </w:divBdr>
        </w:div>
        <w:div w:id="1303660354">
          <w:marLeft w:val="0"/>
          <w:marRight w:val="0"/>
          <w:marTop w:val="0"/>
          <w:marBottom w:val="0"/>
          <w:divBdr>
            <w:top w:val="none" w:sz="0" w:space="0" w:color="auto"/>
            <w:left w:val="none" w:sz="0" w:space="0" w:color="auto"/>
            <w:bottom w:val="none" w:sz="0" w:space="0" w:color="auto"/>
            <w:right w:val="none" w:sz="0" w:space="0" w:color="auto"/>
          </w:divBdr>
        </w:div>
        <w:div w:id="1373768126">
          <w:marLeft w:val="0"/>
          <w:marRight w:val="0"/>
          <w:marTop w:val="0"/>
          <w:marBottom w:val="0"/>
          <w:divBdr>
            <w:top w:val="none" w:sz="0" w:space="0" w:color="auto"/>
            <w:left w:val="none" w:sz="0" w:space="0" w:color="auto"/>
            <w:bottom w:val="none" w:sz="0" w:space="0" w:color="auto"/>
            <w:right w:val="none" w:sz="0" w:space="0" w:color="auto"/>
          </w:divBdr>
        </w:div>
        <w:div w:id="1034310031">
          <w:marLeft w:val="0"/>
          <w:marRight w:val="0"/>
          <w:marTop w:val="0"/>
          <w:marBottom w:val="0"/>
          <w:divBdr>
            <w:top w:val="none" w:sz="0" w:space="0" w:color="auto"/>
            <w:left w:val="none" w:sz="0" w:space="0" w:color="auto"/>
            <w:bottom w:val="none" w:sz="0" w:space="0" w:color="auto"/>
            <w:right w:val="none" w:sz="0" w:space="0" w:color="auto"/>
          </w:divBdr>
        </w:div>
        <w:div w:id="1845973627">
          <w:marLeft w:val="0"/>
          <w:marRight w:val="0"/>
          <w:marTop w:val="0"/>
          <w:marBottom w:val="0"/>
          <w:divBdr>
            <w:top w:val="none" w:sz="0" w:space="0" w:color="auto"/>
            <w:left w:val="none" w:sz="0" w:space="0" w:color="auto"/>
            <w:bottom w:val="none" w:sz="0" w:space="0" w:color="auto"/>
            <w:right w:val="none" w:sz="0" w:space="0" w:color="auto"/>
          </w:divBdr>
        </w:div>
        <w:div w:id="1237399979">
          <w:marLeft w:val="0"/>
          <w:marRight w:val="0"/>
          <w:marTop w:val="0"/>
          <w:marBottom w:val="0"/>
          <w:divBdr>
            <w:top w:val="none" w:sz="0" w:space="0" w:color="auto"/>
            <w:left w:val="none" w:sz="0" w:space="0" w:color="auto"/>
            <w:bottom w:val="none" w:sz="0" w:space="0" w:color="auto"/>
            <w:right w:val="none" w:sz="0" w:space="0" w:color="auto"/>
          </w:divBdr>
        </w:div>
        <w:div w:id="1871338330">
          <w:marLeft w:val="0"/>
          <w:marRight w:val="0"/>
          <w:marTop w:val="0"/>
          <w:marBottom w:val="0"/>
          <w:divBdr>
            <w:top w:val="none" w:sz="0" w:space="0" w:color="auto"/>
            <w:left w:val="none" w:sz="0" w:space="0" w:color="auto"/>
            <w:bottom w:val="none" w:sz="0" w:space="0" w:color="auto"/>
            <w:right w:val="none" w:sz="0" w:space="0" w:color="auto"/>
          </w:divBdr>
        </w:div>
        <w:div w:id="1056783836">
          <w:marLeft w:val="0"/>
          <w:marRight w:val="0"/>
          <w:marTop w:val="0"/>
          <w:marBottom w:val="0"/>
          <w:divBdr>
            <w:top w:val="none" w:sz="0" w:space="0" w:color="auto"/>
            <w:left w:val="none" w:sz="0" w:space="0" w:color="auto"/>
            <w:bottom w:val="none" w:sz="0" w:space="0" w:color="auto"/>
            <w:right w:val="none" w:sz="0" w:space="0" w:color="auto"/>
          </w:divBdr>
        </w:div>
        <w:div w:id="874851304">
          <w:marLeft w:val="0"/>
          <w:marRight w:val="0"/>
          <w:marTop w:val="0"/>
          <w:marBottom w:val="0"/>
          <w:divBdr>
            <w:top w:val="none" w:sz="0" w:space="0" w:color="auto"/>
            <w:left w:val="none" w:sz="0" w:space="0" w:color="auto"/>
            <w:bottom w:val="none" w:sz="0" w:space="0" w:color="auto"/>
            <w:right w:val="none" w:sz="0" w:space="0" w:color="auto"/>
          </w:divBdr>
        </w:div>
        <w:div w:id="1961256573">
          <w:marLeft w:val="0"/>
          <w:marRight w:val="0"/>
          <w:marTop w:val="0"/>
          <w:marBottom w:val="0"/>
          <w:divBdr>
            <w:top w:val="none" w:sz="0" w:space="0" w:color="auto"/>
            <w:left w:val="none" w:sz="0" w:space="0" w:color="auto"/>
            <w:bottom w:val="none" w:sz="0" w:space="0" w:color="auto"/>
            <w:right w:val="none" w:sz="0" w:space="0" w:color="auto"/>
          </w:divBdr>
        </w:div>
        <w:div w:id="1838107487">
          <w:marLeft w:val="0"/>
          <w:marRight w:val="0"/>
          <w:marTop w:val="0"/>
          <w:marBottom w:val="0"/>
          <w:divBdr>
            <w:top w:val="none" w:sz="0" w:space="0" w:color="auto"/>
            <w:left w:val="none" w:sz="0" w:space="0" w:color="auto"/>
            <w:bottom w:val="none" w:sz="0" w:space="0" w:color="auto"/>
            <w:right w:val="none" w:sz="0" w:space="0" w:color="auto"/>
          </w:divBdr>
        </w:div>
        <w:div w:id="319619931">
          <w:marLeft w:val="0"/>
          <w:marRight w:val="0"/>
          <w:marTop w:val="0"/>
          <w:marBottom w:val="0"/>
          <w:divBdr>
            <w:top w:val="none" w:sz="0" w:space="0" w:color="auto"/>
            <w:left w:val="none" w:sz="0" w:space="0" w:color="auto"/>
            <w:bottom w:val="none" w:sz="0" w:space="0" w:color="auto"/>
            <w:right w:val="none" w:sz="0" w:space="0" w:color="auto"/>
          </w:divBdr>
        </w:div>
        <w:div w:id="865797820">
          <w:marLeft w:val="0"/>
          <w:marRight w:val="0"/>
          <w:marTop w:val="0"/>
          <w:marBottom w:val="0"/>
          <w:divBdr>
            <w:top w:val="none" w:sz="0" w:space="0" w:color="auto"/>
            <w:left w:val="none" w:sz="0" w:space="0" w:color="auto"/>
            <w:bottom w:val="none" w:sz="0" w:space="0" w:color="auto"/>
            <w:right w:val="none" w:sz="0" w:space="0" w:color="auto"/>
          </w:divBdr>
        </w:div>
        <w:div w:id="1851751364">
          <w:marLeft w:val="0"/>
          <w:marRight w:val="0"/>
          <w:marTop w:val="0"/>
          <w:marBottom w:val="0"/>
          <w:divBdr>
            <w:top w:val="none" w:sz="0" w:space="0" w:color="auto"/>
            <w:left w:val="none" w:sz="0" w:space="0" w:color="auto"/>
            <w:bottom w:val="none" w:sz="0" w:space="0" w:color="auto"/>
            <w:right w:val="none" w:sz="0" w:space="0" w:color="auto"/>
          </w:divBdr>
        </w:div>
        <w:div w:id="796219538">
          <w:marLeft w:val="0"/>
          <w:marRight w:val="0"/>
          <w:marTop w:val="0"/>
          <w:marBottom w:val="0"/>
          <w:divBdr>
            <w:top w:val="none" w:sz="0" w:space="0" w:color="auto"/>
            <w:left w:val="none" w:sz="0" w:space="0" w:color="auto"/>
            <w:bottom w:val="none" w:sz="0" w:space="0" w:color="auto"/>
            <w:right w:val="none" w:sz="0" w:space="0" w:color="auto"/>
          </w:divBdr>
        </w:div>
        <w:div w:id="1755973963">
          <w:marLeft w:val="0"/>
          <w:marRight w:val="0"/>
          <w:marTop w:val="0"/>
          <w:marBottom w:val="0"/>
          <w:divBdr>
            <w:top w:val="none" w:sz="0" w:space="0" w:color="auto"/>
            <w:left w:val="none" w:sz="0" w:space="0" w:color="auto"/>
            <w:bottom w:val="none" w:sz="0" w:space="0" w:color="auto"/>
            <w:right w:val="none" w:sz="0" w:space="0" w:color="auto"/>
          </w:divBdr>
        </w:div>
        <w:div w:id="345257932">
          <w:marLeft w:val="0"/>
          <w:marRight w:val="0"/>
          <w:marTop w:val="0"/>
          <w:marBottom w:val="0"/>
          <w:divBdr>
            <w:top w:val="none" w:sz="0" w:space="0" w:color="auto"/>
            <w:left w:val="none" w:sz="0" w:space="0" w:color="auto"/>
            <w:bottom w:val="none" w:sz="0" w:space="0" w:color="auto"/>
            <w:right w:val="none" w:sz="0" w:space="0" w:color="auto"/>
          </w:divBdr>
        </w:div>
        <w:div w:id="336350617">
          <w:marLeft w:val="0"/>
          <w:marRight w:val="0"/>
          <w:marTop w:val="0"/>
          <w:marBottom w:val="0"/>
          <w:divBdr>
            <w:top w:val="none" w:sz="0" w:space="0" w:color="auto"/>
            <w:left w:val="none" w:sz="0" w:space="0" w:color="auto"/>
            <w:bottom w:val="none" w:sz="0" w:space="0" w:color="auto"/>
            <w:right w:val="none" w:sz="0" w:space="0" w:color="auto"/>
          </w:divBdr>
        </w:div>
        <w:div w:id="252395883">
          <w:marLeft w:val="0"/>
          <w:marRight w:val="0"/>
          <w:marTop w:val="0"/>
          <w:marBottom w:val="0"/>
          <w:divBdr>
            <w:top w:val="none" w:sz="0" w:space="0" w:color="auto"/>
            <w:left w:val="none" w:sz="0" w:space="0" w:color="auto"/>
            <w:bottom w:val="none" w:sz="0" w:space="0" w:color="auto"/>
            <w:right w:val="none" w:sz="0" w:space="0" w:color="auto"/>
          </w:divBdr>
        </w:div>
        <w:div w:id="795955106">
          <w:marLeft w:val="0"/>
          <w:marRight w:val="0"/>
          <w:marTop w:val="0"/>
          <w:marBottom w:val="0"/>
          <w:divBdr>
            <w:top w:val="none" w:sz="0" w:space="0" w:color="auto"/>
            <w:left w:val="none" w:sz="0" w:space="0" w:color="auto"/>
            <w:bottom w:val="none" w:sz="0" w:space="0" w:color="auto"/>
            <w:right w:val="none" w:sz="0" w:space="0" w:color="auto"/>
          </w:divBdr>
        </w:div>
        <w:div w:id="217783703">
          <w:marLeft w:val="0"/>
          <w:marRight w:val="0"/>
          <w:marTop w:val="0"/>
          <w:marBottom w:val="0"/>
          <w:divBdr>
            <w:top w:val="none" w:sz="0" w:space="0" w:color="auto"/>
            <w:left w:val="none" w:sz="0" w:space="0" w:color="auto"/>
            <w:bottom w:val="none" w:sz="0" w:space="0" w:color="auto"/>
            <w:right w:val="none" w:sz="0" w:space="0" w:color="auto"/>
          </w:divBdr>
        </w:div>
        <w:div w:id="1082331599">
          <w:marLeft w:val="0"/>
          <w:marRight w:val="0"/>
          <w:marTop w:val="0"/>
          <w:marBottom w:val="0"/>
          <w:divBdr>
            <w:top w:val="none" w:sz="0" w:space="0" w:color="auto"/>
            <w:left w:val="none" w:sz="0" w:space="0" w:color="auto"/>
            <w:bottom w:val="none" w:sz="0" w:space="0" w:color="auto"/>
            <w:right w:val="none" w:sz="0" w:space="0" w:color="auto"/>
          </w:divBdr>
        </w:div>
        <w:div w:id="993752282">
          <w:marLeft w:val="0"/>
          <w:marRight w:val="0"/>
          <w:marTop w:val="0"/>
          <w:marBottom w:val="0"/>
          <w:divBdr>
            <w:top w:val="none" w:sz="0" w:space="0" w:color="auto"/>
            <w:left w:val="none" w:sz="0" w:space="0" w:color="auto"/>
            <w:bottom w:val="none" w:sz="0" w:space="0" w:color="auto"/>
            <w:right w:val="none" w:sz="0" w:space="0" w:color="auto"/>
          </w:divBdr>
        </w:div>
        <w:div w:id="42363675">
          <w:marLeft w:val="0"/>
          <w:marRight w:val="0"/>
          <w:marTop w:val="0"/>
          <w:marBottom w:val="0"/>
          <w:divBdr>
            <w:top w:val="none" w:sz="0" w:space="0" w:color="auto"/>
            <w:left w:val="none" w:sz="0" w:space="0" w:color="auto"/>
            <w:bottom w:val="none" w:sz="0" w:space="0" w:color="auto"/>
            <w:right w:val="none" w:sz="0" w:space="0" w:color="auto"/>
          </w:divBdr>
        </w:div>
        <w:div w:id="172764821">
          <w:marLeft w:val="0"/>
          <w:marRight w:val="0"/>
          <w:marTop w:val="0"/>
          <w:marBottom w:val="0"/>
          <w:divBdr>
            <w:top w:val="none" w:sz="0" w:space="0" w:color="auto"/>
            <w:left w:val="none" w:sz="0" w:space="0" w:color="auto"/>
            <w:bottom w:val="none" w:sz="0" w:space="0" w:color="auto"/>
            <w:right w:val="none" w:sz="0" w:space="0" w:color="auto"/>
          </w:divBdr>
        </w:div>
        <w:div w:id="283316044">
          <w:marLeft w:val="0"/>
          <w:marRight w:val="0"/>
          <w:marTop w:val="0"/>
          <w:marBottom w:val="0"/>
          <w:divBdr>
            <w:top w:val="none" w:sz="0" w:space="0" w:color="auto"/>
            <w:left w:val="none" w:sz="0" w:space="0" w:color="auto"/>
            <w:bottom w:val="none" w:sz="0" w:space="0" w:color="auto"/>
            <w:right w:val="none" w:sz="0" w:space="0" w:color="auto"/>
          </w:divBdr>
        </w:div>
        <w:div w:id="1973555795">
          <w:marLeft w:val="0"/>
          <w:marRight w:val="0"/>
          <w:marTop w:val="0"/>
          <w:marBottom w:val="0"/>
          <w:divBdr>
            <w:top w:val="none" w:sz="0" w:space="0" w:color="auto"/>
            <w:left w:val="none" w:sz="0" w:space="0" w:color="auto"/>
            <w:bottom w:val="none" w:sz="0" w:space="0" w:color="auto"/>
            <w:right w:val="none" w:sz="0" w:space="0" w:color="auto"/>
          </w:divBdr>
        </w:div>
        <w:div w:id="2031490895">
          <w:marLeft w:val="0"/>
          <w:marRight w:val="0"/>
          <w:marTop w:val="0"/>
          <w:marBottom w:val="0"/>
          <w:divBdr>
            <w:top w:val="none" w:sz="0" w:space="0" w:color="auto"/>
            <w:left w:val="none" w:sz="0" w:space="0" w:color="auto"/>
            <w:bottom w:val="none" w:sz="0" w:space="0" w:color="auto"/>
            <w:right w:val="none" w:sz="0" w:space="0" w:color="auto"/>
          </w:divBdr>
        </w:div>
        <w:div w:id="908423852">
          <w:marLeft w:val="0"/>
          <w:marRight w:val="0"/>
          <w:marTop w:val="0"/>
          <w:marBottom w:val="0"/>
          <w:divBdr>
            <w:top w:val="none" w:sz="0" w:space="0" w:color="auto"/>
            <w:left w:val="none" w:sz="0" w:space="0" w:color="auto"/>
            <w:bottom w:val="none" w:sz="0" w:space="0" w:color="auto"/>
            <w:right w:val="none" w:sz="0" w:space="0" w:color="auto"/>
          </w:divBdr>
        </w:div>
        <w:div w:id="1505363113">
          <w:marLeft w:val="0"/>
          <w:marRight w:val="0"/>
          <w:marTop w:val="0"/>
          <w:marBottom w:val="0"/>
          <w:divBdr>
            <w:top w:val="none" w:sz="0" w:space="0" w:color="auto"/>
            <w:left w:val="none" w:sz="0" w:space="0" w:color="auto"/>
            <w:bottom w:val="none" w:sz="0" w:space="0" w:color="auto"/>
            <w:right w:val="none" w:sz="0" w:space="0" w:color="auto"/>
          </w:divBdr>
        </w:div>
        <w:div w:id="1610351737">
          <w:marLeft w:val="0"/>
          <w:marRight w:val="0"/>
          <w:marTop w:val="0"/>
          <w:marBottom w:val="0"/>
          <w:divBdr>
            <w:top w:val="none" w:sz="0" w:space="0" w:color="auto"/>
            <w:left w:val="none" w:sz="0" w:space="0" w:color="auto"/>
            <w:bottom w:val="none" w:sz="0" w:space="0" w:color="auto"/>
            <w:right w:val="none" w:sz="0" w:space="0" w:color="auto"/>
          </w:divBdr>
        </w:div>
        <w:div w:id="690838600">
          <w:marLeft w:val="0"/>
          <w:marRight w:val="0"/>
          <w:marTop w:val="0"/>
          <w:marBottom w:val="0"/>
          <w:divBdr>
            <w:top w:val="none" w:sz="0" w:space="0" w:color="auto"/>
            <w:left w:val="none" w:sz="0" w:space="0" w:color="auto"/>
            <w:bottom w:val="none" w:sz="0" w:space="0" w:color="auto"/>
            <w:right w:val="none" w:sz="0" w:space="0" w:color="auto"/>
          </w:divBdr>
        </w:div>
        <w:div w:id="1371416182">
          <w:marLeft w:val="0"/>
          <w:marRight w:val="0"/>
          <w:marTop w:val="0"/>
          <w:marBottom w:val="0"/>
          <w:divBdr>
            <w:top w:val="none" w:sz="0" w:space="0" w:color="auto"/>
            <w:left w:val="none" w:sz="0" w:space="0" w:color="auto"/>
            <w:bottom w:val="none" w:sz="0" w:space="0" w:color="auto"/>
            <w:right w:val="none" w:sz="0" w:space="0" w:color="auto"/>
          </w:divBdr>
        </w:div>
        <w:div w:id="2126845517">
          <w:marLeft w:val="0"/>
          <w:marRight w:val="0"/>
          <w:marTop w:val="0"/>
          <w:marBottom w:val="0"/>
          <w:divBdr>
            <w:top w:val="none" w:sz="0" w:space="0" w:color="auto"/>
            <w:left w:val="none" w:sz="0" w:space="0" w:color="auto"/>
            <w:bottom w:val="none" w:sz="0" w:space="0" w:color="auto"/>
            <w:right w:val="none" w:sz="0" w:space="0" w:color="auto"/>
          </w:divBdr>
        </w:div>
        <w:div w:id="619997190">
          <w:marLeft w:val="0"/>
          <w:marRight w:val="0"/>
          <w:marTop w:val="0"/>
          <w:marBottom w:val="0"/>
          <w:divBdr>
            <w:top w:val="none" w:sz="0" w:space="0" w:color="auto"/>
            <w:left w:val="none" w:sz="0" w:space="0" w:color="auto"/>
            <w:bottom w:val="none" w:sz="0" w:space="0" w:color="auto"/>
            <w:right w:val="none" w:sz="0" w:space="0" w:color="auto"/>
          </w:divBdr>
        </w:div>
        <w:div w:id="1490244515">
          <w:marLeft w:val="0"/>
          <w:marRight w:val="0"/>
          <w:marTop w:val="0"/>
          <w:marBottom w:val="0"/>
          <w:divBdr>
            <w:top w:val="none" w:sz="0" w:space="0" w:color="auto"/>
            <w:left w:val="none" w:sz="0" w:space="0" w:color="auto"/>
            <w:bottom w:val="none" w:sz="0" w:space="0" w:color="auto"/>
            <w:right w:val="none" w:sz="0" w:space="0" w:color="auto"/>
          </w:divBdr>
        </w:div>
        <w:div w:id="736899423">
          <w:marLeft w:val="0"/>
          <w:marRight w:val="0"/>
          <w:marTop w:val="0"/>
          <w:marBottom w:val="0"/>
          <w:divBdr>
            <w:top w:val="none" w:sz="0" w:space="0" w:color="auto"/>
            <w:left w:val="none" w:sz="0" w:space="0" w:color="auto"/>
            <w:bottom w:val="none" w:sz="0" w:space="0" w:color="auto"/>
            <w:right w:val="none" w:sz="0" w:space="0" w:color="auto"/>
          </w:divBdr>
        </w:div>
        <w:div w:id="397048645">
          <w:marLeft w:val="0"/>
          <w:marRight w:val="0"/>
          <w:marTop w:val="0"/>
          <w:marBottom w:val="0"/>
          <w:divBdr>
            <w:top w:val="none" w:sz="0" w:space="0" w:color="auto"/>
            <w:left w:val="none" w:sz="0" w:space="0" w:color="auto"/>
            <w:bottom w:val="none" w:sz="0" w:space="0" w:color="auto"/>
            <w:right w:val="none" w:sz="0" w:space="0" w:color="auto"/>
          </w:divBdr>
        </w:div>
        <w:div w:id="1092124648">
          <w:marLeft w:val="0"/>
          <w:marRight w:val="0"/>
          <w:marTop w:val="0"/>
          <w:marBottom w:val="0"/>
          <w:divBdr>
            <w:top w:val="none" w:sz="0" w:space="0" w:color="auto"/>
            <w:left w:val="none" w:sz="0" w:space="0" w:color="auto"/>
            <w:bottom w:val="none" w:sz="0" w:space="0" w:color="auto"/>
            <w:right w:val="none" w:sz="0" w:space="0" w:color="auto"/>
          </w:divBdr>
        </w:div>
        <w:div w:id="518392700">
          <w:marLeft w:val="0"/>
          <w:marRight w:val="0"/>
          <w:marTop w:val="0"/>
          <w:marBottom w:val="0"/>
          <w:divBdr>
            <w:top w:val="none" w:sz="0" w:space="0" w:color="auto"/>
            <w:left w:val="none" w:sz="0" w:space="0" w:color="auto"/>
            <w:bottom w:val="none" w:sz="0" w:space="0" w:color="auto"/>
            <w:right w:val="none" w:sz="0" w:space="0" w:color="auto"/>
          </w:divBdr>
        </w:div>
        <w:div w:id="748187922">
          <w:marLeft w:val="0"/>
          <w:marRight w:val="0"/>
          <w:marTop w:val="0"/>
          <w:marBottom w:val="0"/>
          <w:divBdr>
            <w:top w:val="none" w:sz="0" w:space="0" w:color="auto"/>
            <w:left w:val="none" w:sz="0" w:space="0" w:color="auto"/>
            <w:bottom w:val="none" w:sz="0" w:space="0" w:color="auto"/>
            <w:right w:val="none" w:sz="0" w:space="0" w:color="auto"/>
          </w:divBdr>
        </w:div>
        <w:div w:id="1683895172">
          <w:marLeft w:val="0"/>
          <w:marRight w:val="0"/>
          <w:marTop w:val="0"/>
          <w:marBottom w:val="0"/>
          <w:divBdr>
            <w:top w:val="none" w:sz="0" w:space="0" w:color="auto"/>
            <w:left w:val="none" w:sz="0" w:space="0" w:color="auto"/>
            <w:bottom w:val="none" w:sz="0" w:space="0" w:color="auto"/>
            <w:right w:val="none" w:sz="0" w:space="0" w:color="auto"/>
          </w:divBdr>
        </w:div>
        <w:div w:id="1931423896">
          <w:marLeft w:val="0"/>
          <w:marRight w:val="0"/>
          <w:marTop w:val="0"/>
          <w:marBottom w:val="0"/>
          <w:divBdr>
            <w:top w:val="none" w:sz="0" w:space="0" w:color="auto"/>
            <w:left w:val="none" w:sz="0" w:space="0" w:color="auto"/>
            <w:bottom w:val="none" w:sz="0" w:space="0" w:color="auto"/>
            <w:right w:val="none" w:sz="0" w:space="0" w:color="auto"/>
          </w:divBdr>
        </w:div>
        <w:div w:id="1320694296">
          <w:marLeft w:val="0"/>
          <w:marRight w:val="0"/>
          <w:marTop w:val="0"/>
          <w:marBottom w:val="0"/>
          <w:divBdr>
            <w:top w:val="none" w:sz="0" w:space="0" w:color="auto"/>
            <w:left w:val="none" w:sz="0" w:space="0" w:color="auto"/>
            <w:bottom w:val="none" w:sz="0" w:space="0" w:color="auto"/>
            <w:right w:val="none" w:sz="0" w:space="0" w:color="auto"/>
          </w:divBdr>
        </w:div>
        <w:div w:id="993416188">
          <w:marLeft w:val="0"/>
          <w:marRight w:val="0"/>
          <w:marTop w:val="0"/>
          <w:marBottom w:val="0"/>
          <w:divBdr>
            <w:top w:val="none" w:sz="0" w:space="0" w:color="auto"/>
            <w:left w:val="none" w:sz="0" w:space="0" w:color="auto"/>
            <w:bottom w:val="none" w:sz="0" w:space="0" w:color="auto"/>
            <w:right w:val="none" w:sz="0" w:space="0" w:color="auto"/>
          </w:divBdr>
          <w:divsChild>
            <w:div w:id="1592617105">
              <w:marLeft w:val="-75"/>
              <w:marRight w:val="0"/>
              <w:marTop w:val="30"/>
              <w:marBottom w:val="30"/>
              <w:divBdr>
                <w:top w:val="none" w:sz="0" w:space="0" w:color="auto"/>
                <w:left w:val="none" w:sz="0" w:space="0" w:color="auto"/>
                <w:bottom w:val="none" w:sz="0" w:space="0" w:color="auto"/>
                <w:right w:val="none" w:sz="0" w:space="0" w:color="auto"/>
              </w:divBdr>
              <w:divsChild>
                <w:div w:id="1962805187">
                  <w:marLeft w:val="0"/>
                  <w:marRight w:val="0"/>
                  <w:marTop w:val="0"/>
                  <w:marBottom w:val="0"/>
                  <w:divBdr>
                    <w:top w:val="none" w:sz="0" w:space="0" w:color="auto"/>
                    <w:left w:val="none" w:sz="0" w:space="0" w:color="auto"/>
                    <w:bottom w:val="none" w:sz="0" w:space="0" w:color="auto"/>
                    <w:right w:val="none" w:sz="0" w:space="0" w:color="auto"/>
                  </w:divBdr>
                  <w:divsChild>
                    <w:div w:id="1389114847">
                      <w:marLeft w:val="0"/>
                      <w:marRight w:val="0"/>
                      <w:marTop w:val="0"/>
                      <w:marBottom w:val="0"/>
                      <w:divBdr>
                        <w:top w:val="none" w:sz="0" w:space="0" w:color="auto"/>
                        <w:left w:val="none" w:sz="0" w:space="0" w:color="auto"/>
                        <w:bottom w:val="none" w:sz="0" w:space="0" w:color="auto"/>
                        <w:right w:val="none" w:sz="0" w:space="0" w:color="auto"/>
                      </w:divBdr>
                    </w:div>
                    <w:div w:id="1264456528">
                      <w:marLeft w:val="0"/>
                      <w:marRight w:val="0"/>
                      <w:marTop w:val="0"/>
                      <w:marBottom w:val="0"/>
                      <w:divBdr>
                        <w:top w:val="none" w:sz="0" w:space="0" w:color="auto"/>
                        <w:left w:val="none" w:sz="0" w:space="0" w:color="auto"/>
                        <w:bottom w:val="none" w:sz="0" w:space="0" w:color="auto"/>
                        <w:right w:val="none" w:sz="0" w:space="0" w:color="auto"/>
                      </w:divBdr>
                    </w:div>
                  </w:divsChild>
                </w:div>
                <w:div w:id="582615487">
                  <w:marLeft w:val="0"/>
                  <w:marRight w:val="0"/>
                  <w:marTop w:val="0"/>
                  <w:marBottom w:val="0"/>
                  <w:divBdr>
                    <w:top w:val="none" w:sz="0" w:space="0" w:color="auto"/>
                    <w:left w:val="none" w:sz="0" w:space="0" w:color="auto"/>
                    <w:bottom w:val="none" w:sz="0" w:space="0" w:color="auto"/>
                    <w:right w:val="none" w:sz="0" w:space="0" w:color="auto"/>
                  </w:divBdr>
                  <w:divsChild>
                    <w:div w:id="1352297744">
                      <w:marLeft w:val="0"/>
                      <w:marRight w:val="0"/>
                      <w:marTop w:val="0"/>
                      <w:marBottom w:val="0"/>
                      <w:divBdr>
                        <w:top w:val="none" w:sz="0" w:space="0" w:color="auto"/>
                        <w:left w:val="none" w:sz="0" w:space="0" w:color="auto"/>
                        <w:bottom w:val="none" w:sz="0" w:space="0" w:color="auto"/>
                        <w:right w:val="none" w:sz="0" w:space="0" w:color="auto"/>
                      </w:divBdr>
                    </w:div>
                  </w:divsChild>
                </w:div>
                <w:div w:id="1444811933">
                  <w:marLeft w:val="0"/>
                  <w:marRight w:val="0"/>
                  <w:marTop w:val="0"/>
                  <w:marBottom w:val="0"/>
                  <w:divBdr>
                    <w:top w:val="none" w:sz="0" w:space="0" w:color="auto"/>
                    <w:left w:val="none" w:sz="0" w:space="0" w:color="auto"/>
                    <w:bottom w:val="none" w:sz="0" w:space="0" w:color="auto"/>
                    <w:right w:val="none" w:sz="0" w:space="0" w:color="auto"/>
                  </w:divBdr>
                  <w:divsChild>
                    <w:div w:id="1929003295">
                      <w:marLeft w:val="0"/>
                      <w:marRight w:val="0"/>
                      <w:marTop w:val="0"/>
                      <w:marBottom w:val="0"/>
                      <w:divBdr>
                        <w:top w:val="none" w:sz="0" w:space="0" w:color="auto"/>
                        <w:left w:val="none" w:sz="0" w:space="0" w:color="auto"/>
                        <w:bottom w:val="none" w:sz="0" w:space="0" w:color="auto"/>
                        <w:right w:val="none" w:sz="0" w:space="0" w:color="auto"/>
                      </w:divBdr>
                    </w:div>
                  </w:divsChild>
                </w:div>
                <w:div w:id="1224367670">
                  <w:marLeft w:val="0"/>
                  <w:marRight w:val="0"/>
                  <w:marTop w:val="0"/>
                  <w:marBottom w:val="0"/>
                  <w:divBdr>
                    <w:top w:val="none" w:sz="0" w:space="0" w:color="auto"/>
                    <w:left w:val="none" w:sz="0" w:space="0" w:color="auto"/>
                    <w:bottom w:val="none" w:sz="0" w:space="0" w:color="auto"/>
                    <w:right w:val="none" w:sz="0" w:space="0" w:color="auto"/>
                  </w:divBdr>
                  <w:divsChild>
                    <w:div w:id="1337491220">
                      <w:marLeft w:val="0"/>
                      <w:marRight w:val="0"/>
                      <w:marTop w:val="0"/>
                      <w:marBottom w:val="0"/>
                      <w:divBdr>
                        <w:top w:val="none" w:sz="0" w:space="0" w:color="auto"/>
                        <w:left w:val="none" w:sz="0" w:space="0" w:color="auto"/>
                        <w:bottom w:val="none" w:sz="0" w:space="0" w:color="auto"/>
                        <w:right w:val="none" w:sz="0" w:space="0" w:color="auto"/>
                      </w:divBdr>
                    </w:div>
                  </w:divsChild>
                </w:div>
                <w:div w:id="1349058742">
                  <w:marLeft w:val="0"/>
                  <w:marRight w:val="0"/>
                  <w:marTop w:val="0"/>
                  <w:marBottom w:val="0"/>
                  <w:divBdr>
                    <w:top w:val="none" w:sz="0" w:space="0" w:color="auto"/>
                    <w:left w:val="none" w:sz="0" w:space="0" w:color="auto"/>
                    <w:bottom w:val="none" w:sz="0" w:space="0" w:color="auto"/>
                    <w:right w:val="none" w:sz="0" w:space="0" w:color="auto"/>
                  </w:divBdr>
                  <w:divsChild>
                    <w:div w:id="1894349871">
                      <w:marLeft w:val="0"/>
                      <w:marRight w:val="0"/>
                      <w:marTop w:val="0"/>
                      <w:marBottom w:val="0"/>
                      <w:divBdr>
                        <w:top w:val="none" w:sz="0" w:space="0" w:color="auto"/>
                        <w:left w:val="none" w:sz="0" w:space="0" w:color="auto"/>
                        <w:bottom w:val="none" w:sz="0" w:space="0" w:color="auto"/>
                        <w:right w:val="none" w:sz="0" w:space="0" w:color="auto"/>
                      </w:divBdr>
                    </w:div>
                  </w:divsChild>
                </w:div>
                <w:div w:id="268054094">
                  <w:marLeft w:val="0"/>
                  <w:marRight w:val="0"/>
                  <w:marTop w:val="0"/>
                  <w:marBottom w:val="0"/>
                  <w:divBdr>
                    <w:top w:val="none" w:sz="0" w:space="0" w:color="auto"/>
                    <w:left w:val="none" w:sz="0" w:space="0" w:color="auto"/>
                    <w:bottom w:val="none" w:sz="0" w:space="0" w:color="auto"/>
                    <w:right w:val="none" w:sz="0" w:space="0" w:color="auto"/>
                  </w:divBdr>
                  <w:divsChild>
                    <w:div w:id="1194877082">
                      <w:marLeft w:val="0"/>
                      <w:marRight w:val="0"/>
                      <w:marTop w:val="0"/>
                      <w:marBottom w:val="0"/>
                      <w:divBdr>
                        <w:top w:val="none" w:sz="0" w:space="0" w:color="auto"/>
                        <w:left w:val="none" w:sz="0" w:space="0" w:color="auto"/>
                        <w:bottom w:val="none" w:sz="0" w:space="0" w:color="auto"/>
                        <w:right w:val="none" w:sz="0" w:space="0" w:color="auto"/>
                      </w:divBdr>
                    </w:div>
                  </w:divsChild>
                </w:div>
                <w:div w:id="1445424666">
                  <w:marLeft w:val="0"/>
                  <w:marRight w:val="0"/>
                  <w:marTop w:val="0"/>
                  <w:marBottom w:val="0"/>
                  <w:divBdr>
                    <w:top w:val="none" w:sz="0" w:space="0" w:color="auto"/>
                    <w:left w:val="none" w:sz="0" w:space="0" w:color="auto"/>
                    <w:bottom w:val="none" w:sz="0" w:space="0" w:color="auto"/>
                    <w:right w:val="none" w:sz="0" w:space="0" w:color="auto"/>
                  </w:divBdr>
                  <w:divsChild>
                    <w:div w:id="2025203957">
                      <w:marLeft w:val="0"/>
                      <w:marRight w:val="0"/>
                      <w:marTop w:val="0"/>
                      <w:marBottom w:val="0"/>
                      <w:divBdr>
                        <w:top w:val="none" w:sz="0" w:space="0" w:color="auto"/>
                        <w:left w:val="none" w:sz="0" w:space="0" w:color="auto"/>
                        <w:bottom w:val="none" w:sz="0" w:space="0" w:color="auto"/>
                        <w:right w:val="none" w:sz="0" w:space="0" w:color="auto"/>
                      </w:divBdr>
                    </w:div>
                  </w:divsChild>
                </w:div>
                <w:div w:id="1426341400">
                  <w:marLeft w:val="0"/>
                  <w:marRight w:val="0"/>
                  <w:marTop w:val="0"/>
                  <w:marBottom w:val="0"/>
                  <w:divBdr>
                    <w:top w:val="none" w:sz="0" w:space="0" w:color="auto"/>
                    <w:left w:val="none" w:sz="0" w:space="0" w:color="auto"/>
                    <w:bottom w:val="none" w:sz="0" w:space="0" w:color="auto"/>
                    <w:right w:val="none" w:sz="0" w:space="0" w:color="auto"/>
                  </w:divBdr>
                  <w:divsChild>
                    <w:div w:id="254360862">
                      <w:marLeft w:val="0"/>
                      <w:marRight w:val="0"/>
                      <w:marTop w:val="0"/>
                      <w:marBottom w:val="0"/>
                      <w:divBdr>
                        <w:top w:val="none" w:sz="0" w:space="0" w:color="auto"/>
                        <w:left w:val="none" w:sz="0" w:space="0" w:color="auto"/>
                        <w:bottom w:val="none" w:sz="0" w:space="0" w:color="auto"/>
                        <w:right w:val="none" w:sz="0" w:space="0" w:color="auto"/>
                      </w:divBdr>
                    </w:div>
                  </w:divsChild>
                </w:div>
                <w:div w:id="557008742">
                  <w:marLeft w:val="0"/>
                  <w:marRight w:val="0"/>
                  <w:marTop w:val="0"/>
                  <w:marBottom w:val="0"/>
                  <w:divBdr>
                    <w:top w:val="none" w:sz="0" w:space="0" w:color="auto"/>
                    <w:left w:val="none" w:sz="0" w:space="0" w:color="auto"/>
                    <w:bottom w:val="none" w:sz="0" w:space="0" w:color="auto"/>
                    <w:right w:val="none" w:sz="0" w:space="0" w:color="auto"/>
                  </w:divBdr>
                  <w:divsChild>
                    <w:div w:id="1248005732">
                      <w:marLeft w:val="0"/>
                      <w:marRight w:val="0"/>
                      <w:marTop w:val="0"/>
                      <w:marBottom w:val="0"/>
                      <w:divBdr>
                        <w:top w:val="none" w:sz="0" w:space="0" w:color="auto"/>
                        <w:left w:val="none" w:sz="0" w:space="0" w:color="auto"/>
                        <w:bottom w:val="none" w:sz="0" w:space="0" w:color="auto"/>
                        <w:right w:val="none" w:sz="0" w:space="0" w:color="auto"/>
                      </w:divBdr>
                    </w:div>
                  </w:divsChild>
                </w:div>
                <w:div w:id="1633748239">
                  <w:marLeft w:val="0"/>
                  <w:marRight w:val="0"/>
                  <w:marTop w:val="0"/>
                  <w:marBottom w:val="0"/>
                  <w:divBdr>
                    <w:top w:val="none" w:sz="0" w:space="0" w:color="auto"/>
                    <w:left w:val="none" w:sz="0" w:space="0" w:color="auto"/>
                    <w:bottom w:val="none" w:sz="0" w:space="0" w:color="auto"/>
                    <w:right w:val="none" w:sz="0" w:space="0" w:color="auto"/>
                  </w:divBdr>
                  <w:divsChild>
                    <w:div w:id="567888640">
                      <w:marLeft w:val="0"/>
                      <w:marRight w:val="0"/>
                      <w:marTop w:val="0"/>
                      <w:marBottom w:val="0"/>
                      <w:divBdr>
                        <w:top w:val="none" w:sz="0" w:space="0" w:color="auto"/>
                        <w:left w:val="none" w:sz="0" w:space="0" w:color="auto"/>
                        <w:bottom w:val="none" w:sz="0" w:space="0" w:color="auto"/>
                        <w:right w:val="none" w:sz="0" w:space="0" w:color="auto"/>
                      </w:divBdr>
                    </w:div>
                  </w:divsChild>
                </w:div>
                <w:div w:id="26761172">
                  <w:marLeft w:val="0"/>
                  <w:marRight w:val="0"/>
                  <w:marTop w:val="0"/>
                  <w:marBottom w:val="0"/>
                  <w:divBdr>
                    <w:top w:val="none" w:sz="0" w:space="0" w:color="auto"/>
                    <w:left w:val="none" w:sz="0" w:space="0" w:color="auto"/>
                    <w:bottom w:val="none" w:sz="0" w:space="0" w:color="auto"/>
                    <w:right w:val="none" w:sz="0" w:space="0" w:color="auto"/>
                  </w:divBdr>
                  <w:divsChild>
                    <w:div w:id="351028239">
                      <w:marLeft w:val="0"/>
                      <w:marRight w:val="0"/>
                      <w:marTop w:val="0"/>
                      <w:marBottom w:val="0"/>
                      <w:divBdr>
                        <w:top w:val="none" w:sz="0" w:space="0" w:color="auto"/>
                        <w:left w:val="none" w:sz="0" w:space="0" w:color="auto"/>
                        <w:bottom w:val="none" w:sz="0" w:space="0" w:color="auto"/>
                        <w:right w:val="none" w:sz="0" w:space="0" w:color="auto"/>
                      </w:divBdr>
                    </w:div>
                  </w:divsChild>
                </w:div>
                <w:div w:id="1930045638">
                  <w:marLeft w:val="0"/>
                  <w:marRight w:val="0"/>
                  <w:marTop w:val="0"/>
                  <w:marBottom w:val="0"/>
                  <w:divBdr>
                    <w:top w:val="none" w:sz="0" w:space="0" w:color="auto"/>
                    <w:left w:val="none" w:sz="0" w:space="0" w:color="auto"/>
                    <w:bottom w:val="none" w:sz="0" w:space="0" w:color="auto"/>
                    <w:right w:val="none" w:sz="0" w:space="0" w:color="auto"/>
                  </w:divBdr>
                  <w:divsChild>
                    <w:div w:id="2110656326">
                      <w:marLeft w:val="0"/>
                      <w:marRight w:val="0"/>
                      <w:marTop w:val="0"/>
                      <w:marBottom w:val="0"/>
                      <w:divBdr>
                        <w:top w:val="none" w:sz="0" w:space="0" w:color="auto"/>
                        <w:left w:val="none" w:sz="0" w:space="0" w:color="auto"/>
                        <w:bottom w:val="none" w:sz="0" w:space="0" w:color="auto"/>
                        <w:right w:val="none" w:sz="0" w:space="0" w:color="auto"/>
                      </w:divBdr>
                    </w:div>
                  </w:divsChild>
                </w:div>
                <w:div w:id="442650316">
                  <w:marLeft w:val="0"/>
                  <w:marRight w:val="0"/>
                  <w:marTop w:val="0"/>
                  <w:marBottom w:val="0"/>
                  <w:divBdr>
                    <w:top w:val="none" w:sz="0" w:space="0" w:color="auto"/>
                    <w:left w:val="none" w:sz="0" w:space="0" w:color="auto"/>
                    <w:bottom w:val="none" w:sz="0" w:space="0" w:color="auto"/>
                    <w:right w:val="none" w:sz="0" w:space="0" w:color="auto"/>
                  </w:divBdr>
                  <w:divsChild>
                    <w:div w:id="982125536">
                      <w:marLeft w:val="0"/>
                      <w:marRight w:val="0"/>
                      <w:marTop w:val="0"/>
                      <w:marBottom w:val="0"/>
                      <w:divBdr>
                        <w:top w:val="none" w:sz="0" w:space="0" w:color="auto"/>
                        <w:left w:val="none" w:sz="0" w:space="0" w:color="auto"/>
                        <w:bottom w:val="none" w:sz="0" w:space="0" w:color="auto"/>
                        <w:right w:val="none" w:sz="0" w:space="0" w:color="auto"/>
                      </w:divBdr>
                    </w:div>
                  </w:divsChild>
                </w:div>
                <w:div w:id="608122765">
                  <w:marLeft w:val="0"/>
                  <w:marRight w:val="0"/>
                  <w:marTop w:val="0"/>
                  <w:marBottom w:val="0"/>
                  <w:divBdr>
                    <w:top w:val="none" w:sz="0" w:space="0" w:color="auto"/>
                    <w:left w:val="none" w:sz="0" w:space="0" w:color="auto"/>
                    <w:bottom w:val="none" w:sz="0" w:space="0" w:color="auto"/>
                    <w:right w:val="none" w:sz="0" w:space="0" w:color="auto"/>
                  </w:divBdr>
                  <w:divsChild>
                    <w:div w:id="94253460">
                      <w:marLeft w:val="0"/>
                      <w:marRight w:val="0"/>
                      <w:marTop w:val="0"/>
                      <w:marBottom w:val="0"/>
                      <w:divBdr>
                        <w:top w:val="none" w:sz="0" w:space="0" w:color="auto"/>
                        <w:left w:val="none" w:sz="0" w:space="0" w:color="auto"/>
                        <w:bottom w:val="none" w:sz="0" w:space="0" w:color="auto"/>
                        <w:right w:val="none" w:sz="0" w:space="0" w:color="auto"/>
                      </w:divBdr>
                    </w:div>
                  </w:divsChild>
                </w:div>
                <w:div w:id="317921192">
                  <w:marLeft w:val="0"/>
                  <w:marRight w:val="0"/>
                  <w:marTop w:val="0"/>
                  <w:marBottom w:val="0"/>
                  <w:divBdr>
                    <w:top w:val="none" w:sz="0" w:space="0" w:color="auto"/>
                    <w:left w:val="none" w:sz="0" w:space="0" w:color="auto"/>
                    <w:bottom w:val="none" w:sz="0" w:space="0" w:color="auto"/>
                    <w:right w:val="none" w:sz="0" w:space="0" w:color="auto"/>
                  </w:divBdr>
                  <w:divsChild>
                    <w:div w:id="910429172">
                      <w:marLeft w:val="0"/>
                      <w:marRight w:val="0"/>
                      <w:marTop w:val="0"/>
                      <w:marBottom w:val="0"/>
                      <w:divBdr>
                        <w:top w:val="none" w:sz="0" w:space="0" w:color="auto"/>
                        <w:left w:val="none" w:sz="0" w:space="0" w:color="auto"/>
                        <w:bottom w:val="none" w:sz="0" w:space="0" w:color="auto"/>
                        <w:right w:val="none" w:sz="0" w:space="0" w:color="auto"/>
                      </w:divBdr>
                    </w:div>
                  </w:divsChild>
                </w:div>
                <w:div w:id="1628853709">
                  <w:marLeft w:val="0"/>
                  <w:marRight w:val="0"/>
                  <w:marTop w:val="0"/>
                  <w:marBottom w:val="0"/>
                  <w:divBdr>
                    <w:top w:val="none" w:sz="0" w:space="0" w:color="auto"/>
                    <w:left w:val="none" w:sz="0" w:space="0" w:color="auto"/>
                    <w:bottom w:val="none" w:sz="0" w:space="0" w:color="auto"/>
                    <w:right w:val="none" w:sz="0" w:space="0" w:color="auto"/>
                  </w:divBdr>
                  <w:divsChild>
                    <w:div w:id="32324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225803">
          <w:marLeft w:val="0"/>
          <w:marRight w:val="0"/>
          <w:marTop w:val="0"/>
          <w:marBottom w:val="0"/>
          <w:divBdr>
            <w:top w:val="none" w:sz="0" w:space="0" w:color="auto"/>
            <w:left w:val="none" w:sz="0" w:space="0" w:color="auto"/>
            <w:bottom w:val="none" w:sz="0" w:space="0" w:color="auto"/>
            <w:right w:val="none" w:sz="0" w:space="0" w:color="auto"/>
          </w:divBdr>
        </w:div>
        <w:div w:id="1706252304">
          <w:marLeft w:val="0"/>
          <w:marRight w:val="0"/>
          <w:marTop w:val="0"/>
          <w:marBottom w:val="0"/>
          <w:divBdr>
            <w:top w:val="none" w:sz="0" w:space="0" w:color="auto"/>
            <w:left w:val="none" w:sz="0" w:space="0" w:color="auto"/>
            <w:bottom w:val="none" w:sz="0" w:space="0" w:color="auto"/>
            <w:right w:val="none" w:sz="0" w:space="0" w:color="auto"/>
          </w:divBdr>
        </w:div>
        <w:div w:id="1924794584">
          <w:marLeft w:val="0"/>
          <w:marRight w:val="0"/>
          <w:marTop w:val="0"/>
          <w:marBottom w:val="0"/>
          <w:divBdr>
            <w:top w:val="none" w:sz="0" w:space="0" w:color="auto"/>
            <w:left w:val="none" w:sz="0" w:space="0" w:color="auto"/>
            <w:bottom w:val="none" w:sz="0" w:space="0" w:color="auto"/>
            <w:right w:val="none" w:sz="0" w:space="0" w:color="auto"/>
          </w:divBdr>
        </w:div>
        <w:div w:id="1328361286">
          <w:marLeft w:val="0"/>
          <w:marRight w:val="0"/>
          <w:marTop w:val="0"/>
          <w:marBottom w:val="0"/>
          <w:divBdr>
            <w:top w:val="none" w:sz="0" w:space="0" w:color="auto"/>
            <w:left w:val="none" w:sz="0" w:space="0" w:color="auto"/>
            <w:bottom w:val="none" w:sz="0" w:space="0" w:color="auto"/>
            <w:right w:val="none" w:sz="0" w:space="0" w:color="auto"/>
          </w:divBdr>
        </w:div>
        <w:div w:id="612245214">
          <w:marLeft w:val="0"/>
          <w:marRight w:val="0"/>
          <w:marTop w:val="0"/>
          <w:marBottom w:val="0"/>
          <w:divBdr>
            <w:top w:val="none" w:sz="0" w:space="0" w:color="auto"/>
            <w:left w:val="none" w:sz="0" w:space="0" w:color="auto"/>
            <w:bottom w:val="none" w:sz="0" w:space="0" w:color="auto"/>
            <w:right w:val="none" w:sz="0" w:space="0" w:color="auto"/>
          </w:divBdr>
        </w:div>
        <w:div w:id="1192887282">
          <w:marLeft w:val="0"/>
          <w:marRight w:val="0"/>
          <w:marTop w:val="0"/>
          <w:marBottom w:val="0"/>
          <w:divBdr>
            <w:top w:val="none" w:sz="0" w:space="0" w:color="auto"/>
            <w:left w:val="none" w:sz="0" w:space="0" w:color="auto"/>
            <w:bottom w:val="none" w:sz="0" w:space="0" w:color="auto"/>
            <w:right w:val="none" w:sz="0" w:space="0" w:color="auto"/>
          </w:divBdr>
        </w:div>
        <w:div w:id="1619288934">
          <w:marLeft w:val="0"/>
          <w:marRight w:val="0"/>
          <w:marTop w:val="0"/>
          <w:marBottom w:val="0"/>
          <w:divBdr>
            <w:top w:val="none" w:sz="0" w:space="0" w:color="auto"/>
            <w:left w:val="none" w:sz="0" w:space="0" w:color="auto"/>
            <w:bottom w:val="none" w:sz="0" w:space="0" w:color="auto"/>
            <w:right w:val="none" w:sz="0" w:space="0" w:color="auto"/>
          </w:divBdr>
        </w:div>
        <w:div w:id="1750887975">
          <w:marLeft w:val="0"/>
          <w:marRight w:val="0"/>
          <w:marTop w:val="0"/>
          <w:marBottom w:val="0"/>
          <w:divBdr>
            <w:top w:val="none" w:sz="0" w:space="0" w:color="auto"/>
            <w:left w:val="none" w:sz="0" w:space="0" w:color="auto"/>
            <w:bottom w:val="none" w:sz="0" w:space="0" w:color="auto"/>
            <w:right w:val="none" w:sz="0" w:space="0" w:color="auto"/>
          </w:divBdr>
        </w:div>
        <w:div w:id="168522102">
          <w:marLeft w:val="0"/>
          <w:marRight w:val="0"/>
          <w:marTop w:val="0"/>
          <w:marBottom w:val="0"/>
          <w:divBdr>
            <w:top w:val="none" w:sz="0" w:space="0" w:color="auto"/>
            <w:left w:val="none" w:sz="0" w:space="0" w:color="auto"/>
            <w:bottom w:val="none" w:sz="0" w:space="0" w:color="auto"/>
            <w:right w:val="none" w:sz="0" w:space="0" w:color="auto"/>
          </w:divBdr>
        </w:div>
        <w:div w:id="1412779893">
          <w:marLeft w:val="0"/>
          <w:marRight w:val="0"/>
          <w:marTop w:val="0"/>
          <w:marBottom w:val="0"/>
          <w:divBdr>
            <w:top w:val="none" w:sz="0" w:space="0" w:color="auto"/>
            <w:left w:val="none" w:sz="0" w:space="0" w:color="auto"/>
            <w:bottom w:val="none" w:sz="0" w:space="0" w:color="auto"/>
            <w:right w:val="none" w:sz="0" w:space="0" w:color="auto"/>
          </w:divBdr>
          <w:divsChild>
            <w:div w:id="1117141075">
              <w:marLeft w:val="-75"/>
              <w:marRight w:val="0"/>
              <w:marTop w:val="30"/>
              <w:marBottom w:val="30"/>
              <w:divBdr>
                <w:top w:val="none" w:sz="0" w:space="0" w:color="auto"/>
                <w:left w:val="none" w:sz="0" w:space="0" w:color="auto"/>
                <w:bottom w:val="none" w:sz="0" w:space="0" w:color="auto"/>
                <w:right w:val="none" w:sz="0" w:space="0" w:color="auto"/>
              </w:divBdr>
              <w:divsChild>
                <w:div w:id="1370492727">
                  <w:marLeft w:val="0"/>
                  <w:marRight w:val="0"/>
                  <w:marTop w:val="0"/>
                  <w:marBottom w:val="0"/>
                  <w:divBdr>
                    <w:top w:val="none" w:sz="0" w:space="0" w:color="auto"/>
                    <w:left w:val="none" w:sz="0" w:space="0" w:color="auto"/>
                    <w:bottom w:val="none" w:sz="0" w:space="0" w:color="auto"/>
                    <w:right w:val="none" w:sz="0" w:space="0" w:color="auto"/>
                  </w:divBdr>
                  <w:divsChild>
                    <w:div w:id="1893227104">
                      <w:marLeft w:val="0"/>
                      <w:marRight w:val="0"/>
                      <w:marTop w:val="0"/>
                      <w:marBottom w:val="0"/>
                      <w:divBdr>
                        <w:top w:val="none" w:sz="0" w:space="0" w:color="auto"/>
                        <w:left w:val="none" w:sz="0" w:space="0" w:color="auto"/>
                        <w:bottom w:val="none" w:sz="0" w:space="0" w:color="auto"/>
                        <w:right w:val="none" w:sz="0" w:space="0" w:color="auto"/>
                      </w:divBdr>
                    </w:div>
                    <w:div w:id="1034968165">
                      <w:marLeft w:val="0"/>
                      <w:marRight w:val="0"/>
                      <w:marTop w:val="0"/>
                      <w:marBottom w:val="0"/>
                      <w:divBdr>
                        <w:top w:val="none" w:sz="0" w:space="0" w:color="auto"/>
                        <w:left w:val="none" w:sz="0" w:space="0" w:color="auto"/>
                        <w:bottom w:val="none" w:sz="0" w:space="0" w:color="auto"/>
                        <w:right w:val="none" w:sz="0" w:space="0" w:color="auto"/>
                      </w:divBdr>
                    </w:div>
                    <w:div w:id="953561677">
                      <w:marLeft w:val="0"/>
                      <w:marRight w:val="0"/>
                      <w:marTop w:val="0"/>
                      <w:marBottom w:val="0"/>
                      <w:divBdr>
                        <w:top w:val="none" w:sz="0" w:space="0" w:color="auto"/>
                        <w:left w:val="none" w:sz="0" w:space="0" w:color="auto"/>
                        <w:bottom w:val="none" w:sz="0" w:space="0" w:color="auto"/>
                        <w:right w:val="none" w:sz="0" w:space="0" w:color="auto"/>
                      </w:divBdr>
                    </w:div>
                  </w:divsChild>
                </w:div>
                <w:div w:id="572737658">
                  <w:marLeft w:val="0"/>
                  <w:marRight w:val="0"/>
                  <w:marTop w:val="0"/>
                  <w:marBottom w:val="0"/>
                  <w:divBdr>
                    <w:top w:val="none" w:sz="0" w:space="0" w:color="auto"/>
                    <w:left w:val="none" w:sz="0" w:space="0" w:color="auto"/>
                    <w:bottom w:val="none" w:sz="0" w:space="0" w:color="auto"/>
                    <w:right w:val="none" w:sz="0" w:space="0" w:color="auto"/>
                  </w:divBdr>
                  <w:divsChild>
                    <w:div w:id="773132094">
                      <w:marLeft w:val="0"/>
                      <w:marRight w:val="0"/>
                      <w:marTop w:val="0"/>
                      <w:marBottom w:val="0"/>
                      <w:divBdr>
                        <w:top w:val="none" w:sz="0" w:space="0" w:color="auto"/>
                        <w:left w:val="none" w:sz="0" w:space="0" w:color="auto"/>
                        <w:bottom w:val="none" w:sz="0" w:space="0" w:color="auto"/>
                        <w:right w:val="none" w:sz="0" w:space="0" w:color="auto"/>
                      </w:divBdr>
                    </w:div>
                    <w:div w:id="1462729305">
                      <w:marLeft w:val="0"/>
                      <w:marRight w:val="0"/>
                      <w:marTop w:val="0"/>
                      <w:marBottom w:val="0"/>
                      <w:divBdr>
                        <w:top w:val="none" w:sz="0" w:space="0" w:color="auto"/>
                        <w:left w:val="none" w:sz="0" w:space="0" w:color="auto"/>
                        <w:bottom w:val="none" w:sz="0" w:space="0" w:color="auto"/>
                        <w:right w:val="none" w:sz="0" w:space="0" w:color="auto"/>
                      </w:divBdr>
                    </w:div>
                    <w:div w:id="1447505417">
                      <w:marLeft w:val="0"/>
                      <w:marRight w:val="0"/>
                      <w:marTop w:val="0"/>
                      <w:marBottom w:val="0"/>
                      <w:divBdr>
                        <w:top w:val="none" w:sz="0" w:space="0" w:color="auto"/>
                        <w:left w:val="none" w:sz="0" w:space="0" w:color="auto"/>
                        <w:bottom w:val="none" w:sz="0" w:space="0" w:color="auto"/>
                        <w:right w:val="none" w:sz="0" w:space="0" w:color="auto"/>
                      </w:divBdr>
                    </w:div>
                    <w:div w:id="395124941">
                      <w:marLeft w:val="0"/>
                      <w:marRight w:val="0"/>
                      <w:marTop w:val="0"/>
                      <w:marBottom w:val="0"/>
                      <w:divBdr>
                        <w:top w:val="none" w:sz="0" w:space="0" w:color="auto"/>
                        <w:left w:val="none" w:sz="0" w:space="0" w:color="auto"/>
                        <w:bottom w:val="none" w:sz="0" w:space="0" w:color="auto"/>
                        <w:right w:val="none" w:sz="0" w:space="0" w:color="auto"/>
                      </w:divBdr>
                    </w:div>
                    <w:div w:id="1594968599">
                      <w:marLeft w:val="0"/>
                      <w:marRight w:val="0"/>
                      <w:marTop w:val="0"/>
                      <w:marBottom w:val="0"/>
                      <w:divBdr>
                        <w:top w:val="none" w:sz="0" w:space="0" w:color="auto"/>
                        <w:left w:val="none" w:sz="0" w:space="0" w:color="auto"/>
                        <w:bottom w:val="none" w:sz="0" w:space="0" w:color="auto"/>
                        <w:right w:val="none" w:sz="0" w:space="0" w:color="auto"/>
                      </w:divBdr>
                    </w:div>
                    <w:div w:id="17671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98714">
          <w:marLeft w:val="0"/>
          <w:marRight w:val="0"/>
          <w:marTop w:val="0"/>
          <w:marBottom w:val="0"/>
          <w:divBdr>
            <w:top w:val="none" w:sz="0" w:space="0" w:color="auto"/>
            <w:left w:val="none" w:sz="0" w:space="0" w:color="auto"/>
            <w:bottom w:val="none" w:sz="0" w:space="0" w:color="auto"/>
            <w:right w:val="none" w:sz="0" w:space="0" w:color="auto"/>
          </w:divBdr>
        </w:div>
        <w:div w:id="2066294222">
          <w:marLeft w:val="0"/>
          <w:marRight w:val="0"/>
          <w:marTop w:val="0"/>
          <w:marBottom w:val="0"/>
          <w:divBdr>
            <w:top w:val="none" w:sz="0" w:space="0" w:color="auto"/>
            <w:left w:val="none" w:sz="0" w:space="0" w:color="auto"/>
            <w:bottom w:val="none" w:sz="0" w:space="0" w:color="auto"/>
            <w:right w:val="none" w:sz="0" w:space="0" w:color="auto"/>
          </w:divBdr>
        </w:div>
        <w:div w:id="1793791723">
          <w:marLeft w:val="0"/>
          <w:marRight w:val="0"/>
          <w:marTop w:val="0"/>
          <w:marBottom w:val="0"/>
          <w:divBdr>
            <w:top w:val="none" w:sz="0" w:space="0" w:color="auto"/>
            <w:left w:val="none" w:sz="0" w:space="0" w:color="auto"/>
            <w:bottom w:val="none" w:sz="0" w:space="0" w:color="auto"/>
            <w:right w:val="none" w:sz="0" w:space="0" w:color="auto"/>
          </w:divBdr>
        </w:div>
        <w:div w:id="907232264">
          <w:marLeft w:val="0"/>
          <w:marRight w:val="0"/>
          <w:marTop w:val="0"/>
          <w:marBottom w:val="0"/>
          <w:divBdr>
            <w:top w:val="none" w:sz="0" w:space="0" w:color="auto"/>
            <w:left w:val="none" w:sz="0" w:space="0" w:color="auto"/>
            <w:bottom w:val="none" w:sz="0" w:space="0" w:color="auto"/>
            <w:right w:val="none" w:sz="0" w:space="0" w:color="auto"/>
          </w:divBdr>
        </w:div>
        <w:div w:id="160392804">
          <w:marLeft w:val="0"/>
          <w:marRight w:val="0"/>
          <w:marTop w:val="0"/>
          <w:marBottom w:val="0"/>
          <w:divBdr>
            <w:top w:val="none" w:sz="0" w:space="0" w:color="auto"/>
            <w:left w:val="none" w:sz="0" w:space="0" w:color="auto"/>
            <w:bottom w:val="none" w:sz="0" w:space="0" w:color="auto"/>
            <w:right w:val="none" w:sz="0" w:space="0" w:color="auto"/>
          </w:divBdr>
        </w:div>
        <w:div w:id="935094917">
          <w:marLeft w:val="0"/>
          <w:marRight w:val="0"/>
          <w:marTop w:val="0"/>
          <w:marBottom w:val="0"/>
          <w:divBdr>
            <w:top w:val="none" w:sz="0" w:space="0" w:color="auto"/>
            <w:left w:val="none" w:sz="0" w:space="0" w:color="auto"/>
            <w:bottom w:val="none" w:sz="0" w:space="0" w:color="auto"/>
            <w:right w:val="none" w:sz="0" w:space="0" w:color="auto"/>
          </w:divBdr>
        </w:div>
        <w:div w:id="96414779">
          <w:marLeft w:val="0"/>
          <w:marRight w:val="0"/>
          <w:marTop w:val="0"/>
          <w:marBottom w:val="0"/>
          <w:divBdr>
            <w:top w:val="none" w:sz="0" w:space="0" w:color="auto"/>
            <w:left w:val="none" w:sz="0" w:space="0" w:color="auto"/>
            <w:bottom w:val="none" w:sz="0" w:space="0" w:color="auto"/>
            <w:right w:val="none" w:sz="0" w:space="0" w:color="auto"/>
          </w:divBdr>
        </w:div>
        <w:div w:id="1914510010">
          <w:marLeft w:val="0"/>
          <w:marRight w:val="0"/>
          <w:marTop w:val="0"/>
          <w:marBottom w:val="0"/>
          <w:divBdr>
            <w:top w:val="none" w:sz="0" w:space="0" w:color="auto"/>
            <w:left w:val="none" w:sz="0" w:space="0" w:color="auto"/>
            <w:bottom w:val="none" w:sz="0" w:space="0" w:color="auto"/>
            <w:right w:val="none" w:sz="0" w:space="0" w:color="auto"/>
          </w:divBdr>
        </w:div>
        <w:div w:id="1444226057">
          <w:marLeft w:val="0"/>
          <w:marRight w:val="0"/>
          <w:marTop w:val="0"/>
          <w:marBottom w:val="0"/>
          <w:divBdr>
            <w:top w:val="none" w:sz="0" w:space="0" w:color="auto"/>
            <w:left w:val="none" w:sz="0" w:space="0" w:color="auto"/>
            <w:bottom w:val="none" w:sz="0" w:space="0" w:color="auto"/>
            <w:right w:val="none" w:sz="0" w:space="0" w:color="auto"/>
          </w:divBdr>
        </w:div>
        <w:div w:id="1917125603">
          <w:marLeft w:val="0"/>
          <w:marRight w:val="0"/>
          <w:marTop w:val="0"/>
          <w:marBottom w:val="0"/>
          <w:divBdr>
            <w:top w:val="none" w:sz="0" w:space="0" w:color="auto"/>
            <w:left w:val="none" w:sz="0" w:space="0" w:color="auto"/>
            <w:bottom w:val="none" w:sz="0" w:space="0" w:color="auto"/>
            <w:right w:val="none" w:sz="0" w:space="0" w:color="auto"/>
          </w:divBdr>
        </w:div>
        <w:div w:id="475218692">
          <w:marLeft w:val="0"/>
          <w:marRight w:val="0"/>
          <w:marTop w:val="0"/>
          <w:marBottom w:val="0"/>
          <w:divBdr>
            <w:top w:val="none" w:sz="0" w:space="0" w:color="auto"/>
            <w:left w:val="none" w:sz="0" w:space="0" w:color="auto"/>
            <w:bottom w:val="none" w:sz="0" w:space="0" w:color="auto"/>
            <w:right w:val="none" w:sz="0" w:space="0" w:color="auto"/>
          </w:divBdr>
        </w:div>
        <w:div w:id="115763280">
          <w:marLeft w:val="0"/>
          <w:marRight w:val="0"/>
          <w:marTop w:val="0"/>
          <w:marBottom w:val="0"/>
          <w:divBdr>
            <w:top w:val="none" w:sz="0" w:space="0" w:color="auto"/>
            <w:left w:val="none" w:sz="0" w:space="0" w:color="auto"/>
            <w:bottom w:val="none" w:sz="0" w:space="0" w:color="auto"/>
            <w:right w:val="none" w:sz="0" w:space="0" w:color="auto"/>
          </w:divBdr>
        </w:div>
        <w:div w:id="1950235896">
          <w:marLeft w:val="0"/>
          <w:marRight w:val="0"/>
          <w:marTop w:val="0"/>
          <w:marBottom w:val="0"/>
          <w:divBdr>
            <w:top w:val="none" w:sz="0" w:space="0" w:color="auto"/>
            <w:left w:val="none" w:sz="0" w:space="0" w:color="auto"/>
            <w:bottom w:val="none" w:sz="0" w:space="0" w:color="auto"/>
            <w:right w:val="none" w:sz="0" w:space="0" w:color="auto"/>
          </w:divBdr>
        </w:div>
        <w:div w:id="124660685">
          <w:marLeft w:val="0"/>
          <w:marRight w:val="0"/>
          <w:marTop w:val="0"/>
          <w:marBottom w:val="0"/>
          <w:divBdr>
            <w:top w:val="none" w:sz="0" w:space="0" w:color="auto"/>
            <w:left w:val="none" w:sz="0" w:space="0" w:color="auto"/>
            <w:bottom w:val="none" w:sz="0" w:space="0" w:color="auto"/>
            <w:right w:val="none" w:sz="0" w:space="0" w:color="auto"/>
          </w:divBdr>
        </w:div>
        <w:div w:id="1238175988">
          <w:marLeft w:val="0"/>
          <w:marRight w:val="0"/>
          <w:marTop w:val="0"/>
          <w:marBottom w:val="0"/>
          <w:divBdr>
            <w:top w:val="none" w:sz="0" w:space="0" w:color="auto"/>
            <w:left w:val="none" w:sz="0" w:space="0" w:color="auto"/>
            <w:bottom w:val="none" w:sz="0" w:space="0" w:color="auto"/>
            <w:right w:val="none" w:sz="0" w:space="0" w:color="auto"/>
          </w:divBdr>
          <w:divsChild>
            <w:div w:id="45642912">
              <w:marLeft w:val="-75"/>
              <w:marRight w:val="0"/>
              <w:marTop w:val="30"/>
              <w:marBottom w:val="30"/>
              <w:divBdr>
                <w:top w:val="none" w:sz="0" w:space="0" w:color="auto"/>
                <w:left w:val="none" w:sz="0" w:space="0" w:color="auto"/>
                <w:bottom w:val="none" w:sz="0" w:space="0" w:color="auto"/>
                <w:right w:val="none" w:sz="0" w:space="0" w:color="auto"/>
              </w:divBdr>
              <w:divsChild>
                <w:div w:id="91627466">
                  <w:marLeft w:val="0"/>
                  <w:marRight w:val="0"/>
                  <w:marTop w:val="0"/>
                  <w:marBottom w:val="0"/>
                  <w:divBdr>
                    <w:top w:val="none" w:sz="0" w:space="0" w:color="auto"/>
                    <w:left w:val="none" w:sz="0" w:space="0" w:color="auto"/>
                    <w:bottom w:val="none" w:sz="0" w:space="0" w:color="auto"/>
                    <w:right w:val="none" w:sz="0" w:space="0" w:color="auto"/>
                  </w:divBdr>
                  <w:divsChild>
                    <w:div w:id="1742946086">
                      <w:marLeft w:val="0"/>
                      <w:marRight w:val="0"/>
                      <w:marTop w:val="0"/>
                      <w:marBottom w:val="0"/>
                      <w:divBdr>
                        <w:top w:val="none" w:sz="0" w:space="0" w:color="auto"/>
                        <w:left w:val="none" w:sz="0" w:space="0" w:color="auto"/>
                        <w:bottom w:val="none" w:sz="0" w:space="0" w:color="auto"/>
                        <w:right w:val="none" w:sz="0" w:space="0" w:color="auto"/>
                      </w:divBdr>
                    </w:div>
                    <w:div w:id="725689130">
                      <w:marLeft w:val="0"/>
                      <w:marRight w:val="0"/>
                      <w:marTop w:val="0"/>
                      <w:marBottom w:val="0"/>
                      <w:divBdr>
                        <w:top w:val="none" w:sz="0" w:space="0" w:color="auto"/>
                        <w:left w:val="none" w:sz="0" w:space="0" w:color="auto"/>
                        <w:bottom w:val="none" w:sz="0" w:space="0" w:color="auto"/>
                        <w:right w:val="none" w:sz="0" w:space="0" w:color="auto"/>
                      </w:divBdr>
                    </w:div>
                  </w:divsChild>
                </w:div>
                <w:div w:id="376122829">
                  <w:marLeft w:val="0"/>
                  <w:marRight w:val="0"/>
                  <w:marTop w:val="0"/>
                  <w:marBottom w:val="0"/>
                  <w:divBdr>
                    <w:top w:val="none" w:sz="0" w:space="0" w:color="auto"/>
                    <w:left w:val="none" w:sz="0" w:space="0" w:color="auto"/>
                    <w:bottom w:val="none" w:sz="0" w:space="0" w:color="auto"/>
                    <w:right w:val="none" w:sz="0" w:space="0" w:color="auto"/>
                  </w:divBdr>
                  <w:divsChild>
                    <w:div w:id="494802602">
                      <w:marLeft w:val="0"/>
                      <w:marRight w:val="0"/>
                      <w:marTop w:val="0"/>
                      <w:marBottom w:val="0"/>
                      <w:divBdr>
                        <w:top w:val="none" w:sz="0" w:space="0" w:color="auto"/>
                        <w:left w:val="none" w:sz="0" w:space="0" w:color="auto"/>
                        <w:bottom w:val="none" w:sz="0" w:space="0" w:color="auto"/>
                        <w:right w:val="none" w:sz="0" w:space="0" w:color="auto"/>
                      </w:divBdr>
                    </w:div>
                  </w:divsChild>
                </w:div>
                <w:div w:id="1026367938">
                  <w:marLeft w:val="0"/>
                  <w:marRight w:val="0"/>
                  <w:marTop w:val="0"/>
                  <w:marBottom w:val="0"/>
                  <w:divBdr>
                    <w:top w:val="none" w:sz="0" w:space="0" w:color="auto"/>
                    <w:left w:val="none" w:sz="0" w:space="0" w:color="auto"/>
                    <w:bottom w:val="none" w:sz="0" w:space="0" w:color="auto"/>
                    <w:right w:val="none" w:sz="0" w:space="0" w:color="auto"/>
                  </w:divBdr>
                  <w:divsChild>
                    <w:div w:id="752555892">
                      <w:marLeft w:val="0"/>
                      <w:marRight w:val="0"/>
                      <w:marTop w:val="0"/>
                      <w:marBottom w:val="0"/>
                      <w:divBdr>
                        <w:top w:val="none" w:sz="0" w:space="0" w:color="auto"/>
                        <w:left w:val="none" w:sz="0" w:space="0" w:color="auto"/>
                        <w:bottom w:val="none" w:sz="0" w:space="0" w:color="auto"/>
                        <w:right w:val="none" w:sz="0" w:space="0" w:color="auto"/>
                      </w:divBdr>
                    </w:div>
                  </w:divsChild>
                </w:div>
                <w:div w:id="836729553">
                  <w:marLeft w:val="0"/>
                  <w:marRight w:val="0"/>
                  <w:marTop w:val="0"/>
                  <w:marBottom w:val="0"/>
                  <w:divBdr>
                    <w:top w:val="none" w:sz="0" w:space="0" w:color="auto"/>
                    <w:left w:val="none" w:sz="0" w:space="0" w:color="auto"/>
                    <w:bottom w:val="none" w:sz="0" w:space="0" w:color="auto"/>
                    <w:right w:val="none" w:sz="0" w:space="0" w:color="auto"/>
                  </w:divBdr>
                  <w:divsChild>
                    <w:div w:id="350297438">
                      <w:marLeft w:val="0"/>
                      <w:marRight w:val="0"/>
                      <w:marTop w:val="0"/>
                      <w:marBottom w:val="0"/>
                      <w:divBdr>
                        <w:top w:val="none" w:sz="0" w:space="0" w:color="auto"/>
                        <w:left w:val="none" w:sz="0" w:space="0" w:color="auto"/>
                        <w:bottom w:val="none" w:sz="0" w:space="0" w:color="auto"/>
                        <w:right w:val="none" w:sz="0" w:space="0" w:color="auto"/>
                      </w:divBdr>
                    </w:div>
                  </w:divsChild>
                </w:div>
                <w:div w:id="1453091293">
                  <w:marLeft w:val="0"/>
                  <w:marRight w:val="0"/>
                  <w:marTop w:val="0"/>
                  <w:marBottom w:val="0"/>
                  <w:divBdr>
                    <w:top w:val="none" w:sz="0" w:space="0" w:color="auto"/>
                    <w:left w:val="none" w:sz="0" w:space="0" w:color="auto"/>
                    <w:bottom w:val="none" w:sz="0" w:space="0" w:color="auto"/>
                    <w:right w:val="none" w:sz="0" w:space="0" w:color="auto"/>
                  </w:divBdr>
                  <w:divsChild>
                    <w:div w:id="1311592446">
                      <w:marLeft w:val="0"/>
                      <w:marRight w:val="0"/>
                      <w:marTop w:val="0"/>
                      <w:marBottom w:val="0"/>
                      <w:divBdr>
                        <w:top w:val="none" w:sz="0" w:space="0" w:color="auto"/>
                        <w:left w:val="none" w:sz="0" w:space="0" w:color="auto"/>
                        <w:bottom w:val="none" w:sz="0" w:space="0" w:color="auto"/>
                        <w:right w:val="none" w:sz="0" w:space="0" w:color="auto"/>
                      </w:divBdr>
                    </w:div>
                  </w:divsChild>
                </w:div>
                <w:div w:id="144007039">
                  <w:marLeft w:val="0"/>
                  <w:marRight w:val="0"/>
                  <w:marTop w:val="0"/>
                  <w:marBottom w:val="0"/>
                  <w:divBdr>
                    <w:top w:val="none" w:sz="0" w:space="0" w:color="auto"/>
                    <w:left w:val="none" w:sz="0" w:space="0" w:color="auto"/>
                    <w:bottom w:val="none" w:sz="0" w:space="0" w:color="auto"/>
                    <w:right w:val="none" w:sz="0" w:space="0" w:color="auto"/>
                  </w:divBdr>
                  <w:divsChild>
                    <w:div w:id="1526481992">
                      <w:marLeft w:val="0"/>
                      <w:marRight w:val="0"/>
                      <w:marTop w:val="0"/>
                      <w:marBottom w:val="0"/>
                      <w:divBdr>
                        <w:top w:val="none" w:sz="0" w:space="0" w:color="auto"/>
                        <w:left w:val="none" w:sz="0" w:space="0" w:color="auto"/>
                        <w:bottom w:val="none" w:sz="0" w:space="0" w:color="auto"/>
                        <w:right w:val="none" w:sz="0" w:space="0" w:color="auto"/>
                      </w:divBdr>
                    </w:div>
                  </w:divsChild>
                </w:div>
                <w:div w:id="1466073053">
                  <w:marLeft w:val="0"/>
                  <w:marRight w:val="0"/>
                  <w:marTop w:val="0"/>
                  <w:marBottom w:val="0"/>
                  <w:divBdr>
                    <w:top w:val="none" w:sz="0" w:space="0" w:color="auto"/>
                    <w:left w:val="none" w:sz="0" w:space="0" w:color="auto"/>
                    <w:bottom w:val="none" w:sz="0" w:space="0" w:color="auto"/>
                    <w:right w:val="none" w:sz="0" w:space="0" w:color="auto"/>
                  </w:divBdr>
                  <w:divsChild>
                    <w:div w:id="769202795">
                      <w:marLeft w:val="0"/>
                      <w:marRight w:val="0"/>
                      <w:marTop w:val="0"/>
                      <w:marBottom w:val="0"/>
                      <w:divBdr>
                        <w:top w:val="none" w:sz="0" w:space="0" w:color="auto"/>
                        <w:left w:val="none" w:sz="0" w:space="0" w:color="auto"/>
                        <w:bottom w:val="none" w:sz="0" w:space="0" w:color="auto"/>
                        <w:right w:val="none" w:sz="0" w:space="0" w:color="auto"/>
                      </w:divBdr>
                    </w:div>
                    <w:div w:id="2066248854">
                      <w:marLeft w:val="0"/>
                      <w:marRight w:val="0"/>
                      <w:marTop w:val="0"/>
                      <w:marBottom w:val="0"/>
                      <w:divBdr>
                        <w:top w:val="none" w:sz="0" w:space="0" w:color="auto"/>
                        <w:left w:val="none" w:sz="0" w:space="0" w:color="auto"/>
                        <w:bottom w:val="none" w:sz="0" w:space="0" w:color="auto"/>
                        <w:right w:val="none" w:sz="0" w:space="0" w:color="auto"/>
                      </w:divBdr>
                    </w:div>
                  </w:divsChild>
                </w:div>
                <w:div w:id="634406289">
                  <w:marLeft w:val="0"/>
                  <w:marRight w:val="0"/>
                  <w:marTop w:val="0"/>
                  <w:marBottom w:val="0"/>
                  <w:divBdr>
                    <w:top w:val="none" w:sz="0" w:space="0" w:color="auto"/>
                    <w:left w:val="none" w:sz="0" w:space="0" w:color="auto"/>
                    <w:bottom w:val="none" w:sz="0" w:space="0" w:color="auto"/>
                    <w:right w:val="none" w:sz="0" w:space="0" w:color="auto"/>
                  </w:divBdr>
                  <w:divsChild>
                    <w:div w:id="2067530516">
                      <w:marLeft w:val="0"/>
                      <w:marRight w:val="0"/>
                      <w:marTop w:val="0"/>
                      <w:marBottom w:val="0"/>
                      <w:divBdr>
                        <w:top w:val="none" w:sz="0" w:space="0" w:color="auto"/>
                        <w:left w:val="none" w:sz="0" w:space="0" w:color="auto"/>
                        <w:bottom w:val="none" w:sz="0" w:space="0" w:color="auto"/>
                        <w:right w:val="none" w:sz="0" w:space="0" w:color="auto"/>
                      </w:divBdr>
                    </w:div>
                  </w:divsChild>
                </w:div>
                <w:div w:id="1416054832">
                  <w:marLeft w:val="0"/>
                  <w:marRight w:val="0"/>
                  <w:marTop w:val="0"/>
                  <w:marBottom w:val="0"/>
                  <w:divBdr>
                    <w:top w:val="none" w:sz="0" w:space="0" w:color="auto"/>
                    <w:left w:val="none" w:sz="0" w:space="0" w:color="auto"/>
                    <w:bottom w:val="none" w:sz="0" w:space="0" w:color="auto"/>
                    <w:right w:val="none" w:sz="0" w:space="0" w:color="auto"/>
                  </w:divBdr>
                  <w:divsChild>
                    <w:div w:id="1750032424">
                      <w:marLeft w:val="0"/>
                      <w:marRight w:val="0"/>
                      <w:marTop w:val="0"/>
                      <w:marBottom w:val="0"/>
                      <w:divBdr>
                        <w:top w:val="none" w:sz="0" w:space="0" w:color="auto"/>
                        <w:left w:val="none" w:sz="0" w:space="0" w:color="auto"/>
                        <w:bottom w:val="none" w:sz="0" w:space="0" w:color="auto"/>
                        <w:right w:val="none" w:sz="0" w:space="0" w:color="auto"/>
                      </w:divBdr>
                    </w:div>
                    <w:div w:id="41489124">
                      <w:marLeft w:val="0"/>
                      <w:marRight w:val="0"/>
                      <w:marTop w:val="0"/>
                      <w:marBottom w:val="0"/>
                      <w:divBdr>
                        <w:top w:val="none" w:sz="0" w:space="0" w:color="auto"/>
                        <w:left w:val="none" w:sz="0" w:space="0" w:color="auto"/>
                        <w:bottom w:val="none" w:sz="0" w:space="0" w:color="auto"/>
                        <w:right w:val="none" w:sz="0" w:space="0" w:color="auto"/>
                      </w:divBdr>
                    </w:div>
                  </w:divsChild>
                </w:div>
                <w:div w:id="192966118">
                  <w:marLeft w:val="0"/>
                  <w:marRight w:val="0"/>
                  <w:marTop w:val="0"/>
                  <w:marBottom w:val="0"/>
                  <w:divBdr>
                    <w:top w:val="none" w:sz="0" w:space="0" w:color="auto"/>
                    <w:left w:val="none" w:sz="0" w:space="0" w:color="auto"/>
                    <w:bottom w:val="none" w:sz="0" w:space="0" w:color="auto"/>
                    <w:right w:val="none" w:sz="0" w:space="0" w:color="auto"/>
                  </w:divBdr>
                  <w:divsChild>
                    <w:div w:id="2133400218">
                      <w:marLeft w:val="0"/>
                      <w:marRight w:val="0"/>
                      <w:marTop w:val="0"/>
                      <w:marBottom w:val="0"/>
                      <w:divBdr>
                        <w:top w:val="none" w:sz="0" w:space="0" w:color="auto"/>
                        <w:left w:val="none" w:sz="0" w:space="0" w:color="auto"/>
                        <w:bottom w:val="none" w:sz="0" w:space="0" w:color="auto"/>
                        <w:right w:val="none" w:sz="0" w:space="0" w:color="auto"/>
                      </w:divBdr>
                    </w:div>
                  </w:divsChild>
                </w:div>
                <w:div w:id="1986397861">
                  <w:marLeft w:val="0"/>
                  <w:marRight w:val="0"/>
                  <w:marTop w:val="0"/>
                  <w:marBottom w:val="0"/>
                  <w:divBdr>
                    <w:top w:val="none" w:sz="0" w:space="0" w:color="auto"/>
                    <w:left w:val="none" w:sz="0" w:space="0" w:color="auto"/>
                    <w:bottom w:val="none" w:sz="0" w:space="0" w:color="auto"/>
                    <w:right w:val="none" w:sz="0" w:space="0" w:color="auto"/>
                  </w:divBdr>
                  <w:divsChild>
                    <w:div w:id="1107820806">
                      <w:marLeft w:val="0"/>
                      <w:marRight w:val="0"/>
                      <w:marTop w:val="0"/>
                      <w:marBottom w:val="0"/>
                      <w:divBdr>
                        <w:top w:val="none" w:sz="0" w:space="0" w:color="auto"/>
                        <w:left w:val="none" w:sz="0" w:space="0" w:color="auto"/>
                        <w:bottom w:val="none" w:sz="0" w:space="0" w:color="auto"/>
                        <w:right w:val="none" w:sz="0" w:space="0" w:color="auto"/>
                      </w:divBdr>
                    </w:div>
                    <w:div w:id="1166826729">
                      <w:marLeft w:val="0"/>
                      <w:marRight w:val="0"/>
                      <w:marTop w:val="0"/>
                      <w:marBottom w:val="0"/>
                      <w:divBdr>
                        <w:top w:val="none" w:sz="0" w:space="0" w:color="auto"/>
                        <w:left w:val="none" w:sz="0" w:space="0" w:color="auto"/>
                        <w:bottom w:val="none" w:sz="0" w:space="0" w:color="auto"/>
                        <w:right w:val="none" w:sz="0" w:space="0" w:color="auto"/>
                      </w:divBdr>
                    </w:div>
                  </w:divsChild>
                </w:div>
                <w:div w:id="1429160265">
                  <w:marLeft w:val="0"/>
                  <w:marRight w:val="0"/>
                  <w:marTop w:val="0"/>
                  <w:marBottom w:val="0"/>
                  <w:divBdr>
                    <w:top w:val="none" w:sz="0" w:space="0" w:color="auto"/>
                    <w:left w:val="none" w:sz="0" w:space="0" w:color="auto"/>
                    <w:bottom w:val="none" w:sz="0" w:space="0" w:color="auto"/>
                    <w:right w:val="none" w:sz="0" w:space="0" w:color="auto"/>
                  </w:divBdr>
                  <w:divsChild>
                    <w:div w:id="1831435195">
                      <w:marLeft w:val="0"/>
                      <w:marRight w:val="0"/>
                      <w:marTop w:val="0"/>
                      <w:marBottom w:val="0"/>
                      <w:divBdr>
                        <w:top w:val="none" w:sz="0" w:space="0" w:color="auto"/>
                        <w:left w:val="none" w:sz="0" w:space="0" w:color="auto"/>
                        <w:bottom w:val="none" w:sz="0" w:space="0" w:color="auto"/>
                        <w:right w:val="none" w:sz="0" w:space="0" w:color="auto"/>
                      </w:divBdr>
                    </w:div>
                  </w:divsChild>
                </w:div>
                <w:div w:id="824584591">
                  <w:marLeft w:val="0"/>
                  <w:marRight w:val="0"/>
                  <w:marTop w:val="0"/>
                  <w:marBottom w:val="0"/>
                  <w:divBdr>
                    <w:top w:val="none" w:sz="0" w:space="0" w:color="auto"/>
                    <w:left w:val="none" w:sz="0" w:space="0" w:color="auto"/>
                    <w:bottom w:val="none" w:sz="0" w:space="0" w:color="auto"/>
                    <w:right w:val="none" w:sz="0" w:space="0" w:color="auto"/>
                  </w:divBdr>
                  <w:divsChild>
                    <w:div w:id="485509488">
                      <w:marLeft w:val="0"/>
                      <w:marRight w:val="0"/>
                      <w:marTop w:val="0"/>
                      <w:marBottom w:val="0"/>
                      <w:divBdr>
                        <w:top w:val="none" w:sz="0" w:space="0" w:color="auto"/>
                        <w:left w:val="none" w:sz="0" w:space="0" w:color="auto"/>
                        <w:bottom w:val="none" w:sz="0" w:space="0" w:color="auto"/>
                        <w:right w:val="none" w:sz="0" w:space="0" w:color="auto"/>
                      </w:divBdr>
                    </w:div>
                    <w:div w:id="1916814055">
                      <w:marLeft w:val="0"/>
                      <w:marRight w:val="0"/>
                      <w:marTop w:val="0"/>
                      <w:marBottom w:val="0"/>
                      <w:divBdr>
                        <w:top w:val="none" w:sz="0" w:space="0" w:color="auto"/>
                        <w:left w:val="none" w:sz="0" w:space="0" w:color="auto"/>
                        <w:bottom w:val="none" w:sz="0" w:space="0" w:color="auto"/>
                        <w:right w:val="none" w:sz="0" w:space="0" w:color="auto"/>
                      </w:divBdr>
                    </w:div>
                  </w:divsChild>
                </w:div>
                <w:div w:id="210175436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228717">
          <w:marLeft w:val="0"/>
          <w:marRight w:val="0"/>
          <w:marTop w:val="0"/>
          <w:marBottom w:val="0"/>
          <w:divBdr>
            <w:top w:val="none" w:sz="0" w:space="0" w:color="auto"/>
            <w:left w:val="none" w:sz="0" w:space="0" w:color="auto"/>
            <w:bottom w:val="none" w:sz="0" w:space="0" w:color="auto"/>
            <w:right w:val="none" w:sz="0" w:space="0" w:color="auto"/>
          </w:divBdr>
        </w:div>
        <w:div w:id="651255004">
          <w:marLeft w:val="0"/>
          <w:marRight w:val="0"/>
          <w:marTop w:val="0"/>
          <w:marBottom w:val="0"/>
          <w:divBdr>
            <w:top w:val="none" w:sz="0" w:space="0" w:color="auto"/>
            <w:left w:val="none" w:sz="0" w:space="0" w:color="auto"/>
            <w:bottom w:val="none" w:sz="0" w:space="0" w:color="auto"/>
            <w:right w:val="none" w:sz="0" w:space="0" w:color="auto"/>
          </w:divBdr>
          <w:divsChild>
            <w:div w:id="271713805">
              <w:marLeft w:val="-75"/>
              <w:marRight w:val="0"/>
              <w:marTop w:val="30"/>
              <w:marBottom w:val="30"/>
              <w:divBdr>
                <w:top w:val="none" w:sz="0" w:space="0" w:color="auto"/>
                <w:left w:val="none" w:sz="0" w:space="0" w:color="auto"/>
                <w:bottom w:val="none" w:sz="0" w:space="0" w:color="auto"/>
                <w:right w:val="none" w:sz="0" w:space="0" w:color="auto"/>
              </w:divBdr>
              <w:divsChild>
                <w:div w:id="1480533102">
                  <w:marLeft w:val="0"/>
                  <w:marRight w:val="0"/>
                  <w:marTop w:val="0"/>
                  <w:marBottom w:val="0"/>
                  <w:divBdr>
                    <w:top w:val="none" w:sz="0" w:space="0" w:color="auto"/>
                    <w:left w:val="none" w:sz="0" w:space="0" w:color="auto"/>
                    <w:bottom w:val="none" w:sz="0" w:space="0" w:color="auto"/>
                    <w:right w:val="none" w:sz="0" w:space="0" w:color="auto"/>
                  </w:divBdr>
                  <w:divsChild>
                    <w:div w:id="348023300">
                      <w:marLeft w:val="0"/>
                      <w:marRight w:val="0"/>
                      <w:marTop w:val="0"/>
                      <w:marBottom w:val="0"/>
                      <w:divBdr>
                        <w:top w:val="none" w:sz="0" w:space="0" w:color="auto"/>
                        <w:left w:val="none" w:sz="0" w:space="0" w:color="auto"/>
                        <w:bottom w:val="none" w:sz="0" w:space="0" w:color="auto"/>
                        <w:right w:val="none" w:sz="0" w:space="0" w:color="auto"/>
                      </w:divBdr>
                    </w:div>
                    <w:div w:id="1360156961">
                      <w:marLeft w:val="0"/>
                      <w:marRight w:val="0"/>
                      <w:marTop w:val="0"/>
                      <w:marBottom w:val="0"/>
                      <w:divBdr>
                        <w:top w:val="none" w:sz="0" w:space="0" w:color="auto"/>
                        <w:left w:val="none" w:sz="0" w:space="0" w:color="auto"/>
                        <w:bottom w:val="none" w:sz="0" w:space="0" w:color="auto"/>
                        <w:right w:val="none" w:sz="0" w:space="0" w:color="auto"/>
                      </w:divBdr>
                    </w:div>
                  </w:divsChild>
                </w:div>
                <w:div w:id="2005666580">
                  <w:marLeft w:val="0"/>
                  <w:marRight w:val="0"/>
                  <w:marTop w:val="0"/>
                  <w:marBottom w:val="0"/>
                  <w:divBdr>
                    <w:top w:val="none" w:sz="0" w:space="0" w:color="auto"/>
                    <w:left w:val="none" w:sz="0" w:space="0" w:color="auto"/>
                    <w:bottom w:val="none" w:sz="0" w:space="0" w:color="auto"/>
                    <w:right w:val="none" w:sz="0" w:space="0" w:color="auto"/>
                  </w:divBdr>
                  <w:divsChild>
                    <w:div w:id="703099568">
                      <w:marLeft w:val="0"/>
                      <w:marRight w:val="0"/>
                      <w:marTop w:val="0"/>
                      <w:marBottom w:val="0"/>
                      <w:divBdr>
                        <w:top w:val="none" w:sz="0" w:space="0" w:color="auto"/>
                        <w:left w:val="none" w:sz="0" w:space="0" w:color="auto"/>
                        <w:bottom w:val="none" w:sz="0" w:space="0" w:color="auto"/>
                        <w:right w:val="none" w:sz="0" w:space="0" w:color="auto"/>
                      </w:divBdr>
                    </w:div>
                  </w:divsChild>
                </w:div>
                <w:div w:id="409624930">
                  <w:marLeft w:val="0"/>
                  <w:marRight w:val="0"/>
                  <w:marTop w:val="0"/>
                  <w:marBottom w:val="0"/>
                  <w:divBdr>
                    <w:top w:val="none" w:sz="0" w:space="0" w:color="auto"/>
                    <w:left w:val="none" w:sz="0" w:space="0" w:color="auto"/>
                    <w:bottom w:val="none" w:sz="0" w:space="0" w:color="auto"/>
                    <w:right w:val="none" w:sz="0" w:space="0" w:color="auto"/>
                  </w:divBdr>
                  <w:divsChild>
                    <w:div w:id="452017547">
                      <w:marLeft w:val="0"/>
                      <w:marRight w:val="0"/>
                      <w:marTop w:val="0"/>
                      <w:marBottom w:val="0"/>
                      <w:divBdr>
                        <w:top w:val="none" w:sz="0" w:space="0" w:color="auto"/>
                        <w:left w:val="none" w:sz="0" w:space="0" w:color="auto"/>
                        <w:bottom w:val="none" w:sz="0" w:space="0" w:color="auto"/>
                        <w:right w:val="none" w:sz="0" w:space="0" w:color="auto"/>
                      </w:divBdr>
                    </w:div>
                  </w:divsChild>
                </w:div>
                <w:div w:id="1229345194">
                  <w:marLeft w:val="0"/>
                  <w:marRight w:val="0"/>
                  <w:marTop w:val="0"/>
                  <w:marBottom w:val="0"/>
                  <w:divBdr>
                    <w:top w:val="none" w:sz="0" w:space="0" w:color="auto"/>
                    <w:left w:val="none" w:sz="0" w:space="0" w:color="auto"/>
                    <w:bottom w:val="none" w:sz="0" w:space="0" w:color="auto"/>
                    <w:right w:val="none" w:sz="0" w:space="0" w:color="auto"/>
                  </w:divBdr>
                  <w:divsChild>
                    <w:div w:id="337541674">
                      <w:marLeft w:val="0"/>
                      <w:marRight w:val="0"/>
                      <w:marTop w:val="0"/>
                      <w:marBottom w:val="0"/>
                      <w:divBdr>
                        <w:top w:val="none" w:sz="0" w:space="0" w:color="auto"/>
                        <w:left w:val="none" w:sz="0" w:space="0" w:color="auto"/>
                        <w:bottom w:val="none" w:sz="0" w:space="0" w:color="auto"/>
                        <w:right w:val="none" w:sz="0" w:space="0" w:color="auto"/>
                      </w:divBdr>
                    </w:div>
                  </w:divsChild>
                </w:div>
                <w:div w:id="2099016156">
                  <w:marLeft w:val="0"/>
                  <w:marRight w:val="0"/>
                  <w:marTop w:val="0"/>
                  <w:marBottom w:val="0"/>
                  <w:divBdr>
                    <w:top w:val="none" w:sz="0" w:space="0" w:color="auto"/>
                    <w:left w:val="none" w:sz="0" w:space="0" w:color="auto"/>
                    <w:bottom w:val="none" w:sz="0" w:space="0" w:color="auto"/>
                    <w:right w:val="none" w:sz="0" w:space="0" w:color="auto"/>
                  </w:divBdr>
                  <w:divsChild>
                    <w:div w:id="2028288915">
                      <w:marLeft w:val="0"/>
                      <w:marRight w:val="0"/>
                      <w:marTop w:val="0"/>
                      <w:marBottom w:val="0"/>
                      <w:divBdr>
                        <w:top w:val="none" w:sz="0" w:space="0" w:color="auto"/>
                        <w:left w:val="none" w:sz="0" w:space="0" w:color="auto"/>
                        <w:bottom w:val="none" w:sz="0" w:space="0" w:color="auto"/>
                        <w:right w:val="none" w:sz="0" w:space="0" w:color="auto"/>
                      </w:divBdr>
                    </w:div>
                  </w:divsChild>
                </w:div>
                <w:div w:id="1125122839">
                  <w:marLeft w:val="0"/>
                  <w:marRight w:val="0"/>
                  <w:marTop w:val="0"/>
                  <w:marBottom w:val="0"/>
                  <w:divBdr>
                    <w:top w:val="none" w:sz="0" w:space="0" w:color="auto"/>
                    <w:left w:val="none" w:sz="0" w:space="0" w:color="auto"/>
                    <w:bottom w:val="none" w:sz="0" w:space="0" w:color="auto"/>
                    <w:right w:val="none" w:sz="0" w:space="0" w:color="auto"/>
                  </w:divBdr>
                  <w:divsChild>
                    <w:div w:id="641539563">
                      <w:marLeft w:val="0"/>
                      <w:marRight w:val="0"/>
                      <w:marTop w:val="0"/>
                      <w:marBottom w:val="0"/>
                      <w:divBdr>
                        <w:top w:val="none" w:sz="0" w:space="0" w:color="auto"/>
                        <w:left w:val="none" w:sz="0" w:space="0" w:color="auto"/>
                        <w:bottom w:val="none" w:sz="0" w:space="0" w:color="auto"/>
                        <w:right w:val="none" w:sz="0" w:space="0" w:color="auto"/>
                      </w:divBdr>
                    </w:div>
                  </w:divsChild>
                </w:div>
                <w:div w:id="1779906316">
                  <w:marLeft w:val="0"/>
                  <w:marRight w:val="0"/>
                  <w:marTop w:val="0"/>
                  <w:marBottom w:val="0"/>
                  <w:divBdr>
                    <w:top w:val="none" w:sz="0" w:space="0" w:color="auto"/>
                    <w:left w:val="none" w:sz="0" w:space="0" w:color="auto"/>
                    <w:bottom w:val="none" w:sz="0" w:space="0" w:color="auto"/>
                    <w:right w:val="none" w:sz="0" w:space="0" w:color="auto"/>
                  </w:divBdr>
                  <w:divsChild>
                    <w:div w:id="31540472">
                      <w:marLeft w:val="0"/>
                      <w:marRight w:val="0"/>
                      <w:marTop w:val="0"/>
                      <w:marBottom w:val="0"/>
                      <w:divBdr>
                        <w:top w:val="none" w:sz="0" w:space="0" w:color="auto"/>
                        <w:left w:val="none" w:sz="0" w:space="0" w:color="auto"/>
                        <w:bottom w:val="none" w:sz="0" w:space="0" w:color="auto"/>
                        <w:right w:val="none" w:sz="0" w:space="0" w:color="auto"/>
                      </w:divBdr>
                    </w:div>
                  </w:divsChild>
                </w:div>
                <w:div w:id="1312102359">
                  <w:marLeft w:val="0"/>
                  <w:marRight w:val="0"/>
                  <w:marTop w:val="0"/>
                  <w:marBottom w:val="0"/>
                  <w:divBdr>
                    <w:top w:val="none" w:sz="0" w:space="0" w:color="auto"/>
                    <w:left w:val="none" w:sz="0" w:space="0" w:color="auto"/>
                    <w:bottom w:val="none" w:sz="0" w:space="0" w:color="auto"/>
                    <w:right w:val="none" w:sz="0" w:space="0" w:color="auto"/>
                  </w:divBdr>
                  <w:divsChild>
                    <w:div w:id="1577396369">
                      <w:marLeft w:val="0"/>
                      <w:marRight w:val="0"/>
                      <w:marTop w:val="0"/>
                      <w:marBottom w:val="0"/>
                      <w:divBdr>
                        <w:top w:val="none" w:sz="0" w:space="0" w:color="auto"/>
                        <w:left w:val="none" w:sz="0" w:space="0" w:color="auto"/>
                        <w:bottom w:val="none" w:sz="0" w:space="0" w:color="auto"/>
                        <w:right w:val="none" w:sz="0" w:space="0" w:color="auto"/>
                      </w:divBdr>
                    </w:div>
                  </w:divsChild>
                </w:div>
                <w:div w:id="1603681248">
                  <w:marLeft w:val="0"/>
                  <w:marRight w:val="0"/>
                  <w:marTop w:val="0"/>
                  <w:marBottom w:val="0"/>
                  <w:divBdr>
                    <w:top w:val="none" w:sz="0" w:space="0" w:color="auto"/>
                    <w:left w:val="none" w:sz="0" w:space="0" w:color="auto"/>
                    <w:bottom w:val="none" w:sz="0" w:space="0" w:color="auto"/>
                    <w:right w:val="none" w:sz="0" w:space="0" w:color="auto"/>
                  </w:divBdr>
                  <w:divsChild>
                    <w:div w:id="82820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53554">
          <w:marLeft w:val="0"/>
          <w:marRight w:val="0"/>
          <w:marTop w:val="0"/>
          <w:marBottom w:val="0"/>
          <w:divBdr>
            <w:top w:val="none" w:sz="0" w:space="0" w:color="auto"/>
            <w:left w:val="none" w:sz="0" w:space="0" w:color="auto"/>
            <w:bottom w:val="none" w:sz="0" w:space="0" w:color="auto"/>
            <w:right w:val="none" w:sz="0" w:space="0" w:color="auto"/>
          </w:divBdr>
        </w:div>
        <w:div w:id="441728361">
          <w:marLeft w:val="0"/>
          <w:marRight w:val="0"/>
          <w:marTop w:val="0"/>
          <w:marBottom w:val="0"/>
          <w:divBdr>
            <w:top w:val="none" w:sz="0" w:space="0" w:color="auto"/>
            <w:left w:val="none" w:sz="0" w:space="0" w:color="auto"/>
            <w:bottom w:val="none" w:sz="0" w:space="0" w:color="auto"/>
            <w:right w:val="none" w:sz="0" w:space="0" w:color="auto"/>
          </w:divBdr>
          <w:divsChild>
            <w:div w:id="421070535">
              <w:marLeft w:val="-75"/>
              <w:marRight w:val="0"/>
              <w:marTop w:val="30"/>
              <w:marBottom w:val="30"/>
              <w:divBdr>
                <w:top w:val="none" w:sz="0" w:space="0" w:color="auto"/>
                <w:left w:val="none" w:sz="0" w:space="0" w:color="auto"/>
                <w:bottom w:val="none" w:sz="0" w:space="0" w:color="auto"/>
                <w:right w:val="none" w:sz="0" w:space="0" w:color="auto"/>
              </w:divBdr>
              <w:divsChild>
                <w:div w:id="1552156780">
                  <w:marLeft w:val="0"/>
                  <w:marRight w:val="0"/>
                  <w:marTop w:val="0"/>
                  <w:marBottom w:val="0"/>
                  <w:divBdr>
                    <w:top w:val="none" w:sz="0" w:space="0" w:color="auto"/>
                    <w:left w:val="none" w:sz="0" w:space="0" w:color="auto"/>
                    <w:bottom w:val="none" w:sz="0" w:space="0" w:color="auto"/>
                    <w:right w:val="none" w:sz="0" w:space="0" w:color="auto"/>
                  </w:divBdr>
                  <w:divsChild>
                    <w:div w:id="1815021185">
                      <w:marLeft w:val="0"/>
                      <w:marRight w:val="0"/>
                      <w:marTop w:val="0"/>
                      <w:marBottom w:val="0"/>
                      <w:divBdr>
                        <w:top w:val="none" w:sz="0" w:space="0" w:color="auto"/>
                        <w:left w:val="none" w:sz="0" w:space="0" w:color="auto"/>
                        <w:bottom w:val="none" w:sz="0" w:space="0" w:color="auto"/>
                        <w:right w:val="none" w:sz="0" w:space="0" w:color="auto"/>
                      </w:divBdr>
                    </w:div>
                    <w:div w:id="129330641">
                      <w:marLeft w:val="0"/>
                      <w:marRight w:val="0"/>
                      <w:marTop w:val="0"/>
                      <w:marBottom w:val="0"/>
                      <w:divBdr>
                        <w:top w:val="none" w:sz="0" w:space="0" w:color="auto"/>
                        <w:left w:val="none" w:sz="0" w:space="0" w:color="auto"/>
                        <w:bottom w:val="none" w:sz="0" w:space="0" w:color="auto"/>
                        <w:right w:val="none" w:sz="0" w:space="0" w:color="auto"/>
                      </w:divBdr>
                    </w:div>
                    <w:div w:id="483855403">
                      <w:marLeft w:val="0"/>
                      <w:marRight w:val="0"/>
                      <w:marTop w:val="0"/>
                      <w:marBottom w:val="0"/>
                      <w:divBdr>
                        <w:top w:val="none" w:sz="0" w:space="0" w:color="auto"/>
                        <w:left w:val="none" w:sz="0" w:space="0" w:color="auto"/>
                        <w:bottom w:val="none" w:sz="0" w:space="0" w:color="auto"/>
                        <w:right w:val="none" w:sz="0" w:space="0" w:color="auto"/>
                      </w:divBdr>
                    </w:div>
                    <w:div w:id="1773546883">
                      <w:marLeft w:val="0"/>
                      <w:marRight w:val="0"/>
                      <w:marTop w:val="0"/>
                      <w:marBottom w:val="0"/>
                      <w:divBdr>
                        <w:top w:val="none" w:sz="0" w:space="0" w:color="auto"/>
                        <w:left w:val="none" w:sz="0" w:space="0" w:color="auto"/>
                        <w:bottom w:val="none" w:sz="0" w:space="0" w:color="auto"/>
                        <w:right w:val="none" w:sz="0" w:space="0" w:color="auto"/>
                      </w:divBdr>
                    </w:div>
                    <w:div w:id="429354023">
                      <w:marLeft w:val="0"/>
                      <w:marRight w:val="0"/>
                      <w:marTop w:val="0"/>
                      <w:marBottom w:val="0"/>
                      <w:divBdr>
                        <w:top w:val="none" w:sz="0" w:space="0" w:color="auto"/>
                        <w:left w:val="none" w:sz="0" w:space="0" w:color="auto"/>
                        <w:bottom w:val="none" w:sz="0" w:space="0" w:color="auto"/>
                        <w:right w:val="none" w:sz="0" w:space="0" w:color="auto"/>
                      </w:divBdr>
                    </w:div>
                    <w:div w:id="1133716682">
                      <w:marLeft w:val="0"/>
                      <w:marRight w:val="0"/>
                      <w:marTop w:val="0"/>
                      <w:marBottom w:val="0"/>
                      <w:divBdr>
                        <w:top w:val="none" w:sz="0" w:space="0" w:color="auto"/>
                        <w:left w:val="none" w:sz="0" w:space="0" w:color="auto"/>
                        <w:bottom w:val="none" w:sz="0" w:space="0" w:color="auto"/>
                        <w:right w:val="none" w:sz="0" w:space="0" w:color="auto"/>
                      </w:divBdr>
                    </w:div>
                  </w:divsChild>
                </w:div>
                <w:div w:id="1885754605">
                  <w:marLeft w:val="0"/>
                  <w:marRight w:val="0"/>
                  <w:marTop w:val="0"/>
                  <w:marBottom w:val="0"/>
                  <w:divBdr>
                    <w:top w:val="none" w:sz="0" w:space="0" w:color="auto"/>
                    <w:left w:val="none" w:sz="0" w:space="0" w:color="auto"/>
                    <w:bottom w:val="none" w:sz="0" w:space="0" w:color="auto"/>
                    <w:right w:val="none" w:sz="0" w:space="0" w:color="auto"/>
                  </w:divBdr>
                  <w:divsChild>
                    <w:div w:id="794642333">
                      <w:marLeft w:val="0"/>
                      <w:marRight w:val="0"/>
                      <w:marTop w:val="0"/>
                      <w:marBottom w:val="0"/>
                      <w:divBdr>
                        <w:top w:val="none" w:sz="0" w:space="0" w:color="auto"/>
                        <w:left w:val="none" w:sz="0" w:space="0" w:color="auto"/>
                        <w:bottom w:val="none" w:sz="0" w:space="0" w:color="auto"/>
                        <w:right w:val="none" w:sz="0" w:space="0" w:color="auto"/>
                      </w:divBdr>
                    </w:div>
                    <w:div w:id="1928418713">
                      <w:marLeft w:val="0"/>
                      <w:marRight w:val="0"/>
                      <w:marTop w:val="0"/>
                      <w:marBottom w:val="0"/>
                      <w:divBdr>
                        <w:top w:val="none" w:sz="0" w:space="0" w:color="auto"/>
                        <w:left w:val="none" w:sz="0" w:space="0" w:color="auto"/>
                        <w:bottom w:val="none" w:sz="0" w:space="0" w:color="auto"/>
                        <w:right w:val="none" w:sz="0" w:space="0" w:color="auto"/>
                      </w:divBdr>
                    </w:div>
                  </w:divsChild>
                </w:div>
                <w:div w:id="772632736">
                  <w:marLeft w:val="0"/>
                  <w:marRight w:val="0"/>
                  <w:marTop w:val="0"/>
                  <w:marBottom w:val="0"/>
                  <w:divBdr>
                    <w:top w:val="none" w:sz="0" w:space="0" w:color="auto"/>
                    <w:left w:val="none" w:sz="0" w:space="0" w:color="auto"/>
                    <w:bottom w:val="none" w:sz="0" w:space="0" w:color="auto"/>
                    <w:right w:val="none" w:sz="0" w:space="0" w:color="auto"/>
                  </w:divBdr>
                  <w:divsChild>
                    <w:div w:id="604268165">
                      <w:marLeft w:val="0"/>
                      <w:marRight w:val="0"/>
                      <w:marTop w:val="0"/>
                      <w:marBottom w:val="0"/>
                      <w:divBdr>
                        <w:top w:val="none" w:sz="0" w:space="0" w:color="auto"/>
                        <w:left w:val="none" w:sz="0" w:space="0" w:color="auto"/>
                        <w:bottom w:val="none" w:sz="0" w:space="0" w:color="auto"/>
                        <w:right w:val="none" w:sz="0" w:space="0" w:color="auto"/>
                      </w:divBdr>
                    </w:div>
                  </w:divsChild>
                </w:div>
                <w:div w:id="851987907">
                  <w:marLeft w:val="0"/>
                  <w:marRight w:val="0"/>
                  <w:marTop w:val="0"/>
                  <w:marBottom w:val="0"/>
                  <w:divBdr>
                    <w:top w:val="none" w:sz="0" w:space="0" w:color="auto"/>
                    <w:left w:val="none" w:sz="0" w:space="0" w:color="auto"/>
                    <w:bottom w:val="none" w:sz="0" w:space="0" w:color="auto"/>
                    <w:right w:val="none" w:sz="0" w:space="0" w:color="auto"/>
                  </w:divBdr>
                  <w:divsChild>
                    <w:div w:id="1154251059">
                      <w:marLeft w:val="0"/>
                      <w:marRight w:val="0"/>
                      <w:marTop w:val="0"/>
                      <w:marBottom w:val="0"/>
                      <w:divBdr>
                        <w:top w:val="none" w:sz="0" w:space="0" w:color="auto"/>
                        <w:left w:val="none" w:sz="0" w:space="0" w:color="auto"/>
                        <w:bottom w:val="none" w:sz="0" w:space="0" w:color="auto"/>
                        <w:right w:val="none" w:sz="0" w:space="0" w:color="auto"/>
                      </w:divBdr>
                    </w:div>
                  </w:divsChild>
                </w:div>
                <w:div w:id="764687855">
                  <w:marLeft w:val="0"/>
                  <w:marRight w:val="0"/>
                  <w:marTop w:val="0"/>
                  <w:marBottom w:val="0"/>
                  <w:divBdr>
                    <w:top w:val="none" w:sz="0" w:space="0" w:color="auto"/>
                    <w:left w:val="none" w:sz="0" w:space="0" w:color="auto"/>
                    <w:bottom w:val="none" w:sz="0" w:space="0" w:color="auto"/>
                    <w:right w:val="none" w:sz="0" w:space="0" w:color="auto"/>
                  </w:divBdr>
                  <w:divsChild>
                    <w:div w:id="1273242681">
                      <w:marLeft w:val="0"/>
                      <w:marRight w:val="0"/>
                      <w:marTop w:val="0"/>
                      <w:marBottom w:val="0"/>
                      <w:divBdr>
                        <w:top w:val="none" w:sz="0" w:space="0" w:color="auto"/>
                        <w:left w:val="none" w:sz="0" w:space="0" w:color="auto"/>
                        <w:bottom w:val="none" w:sz="0" w:space="0" w:color="auto"/>
                        <w:right w:val="none" w:sz="0" w:space="0" w:color="auto"/>
                      </w:divBdr>
                    </w:div>
                  </w:divsChild>
                </w:div>
                <w:div w:id="1942643100">
                  <w:marLeft w:val="0"/>
                  <w:marRight w:val="0"/>
                  <w:marTop w:val="0"/>
                  <w:marBottom w:val="0"/>
                  <w:divBdr>
                    <w:top w:val="none" w:sz="0" w:space="0" w:color="auto"/>
                    <w:left w:val="none" w:sz="0" w:space="0" w:color="auto"/>
                    <w:bottom w:val="none" w:sz="0" w:space="0" w:color="auto"/>
                    <w:right w:val="none" w:sz="0" w:space="0" w:color="auto"/>
                  </w:divBdr>
                  <w:divsChild>
                    <w:div w:id="583105464">
                      <w:marLeft w:val="0"/>
                      <w:marRight w:val="0"/>
                      <w:marTop w:val="0"/>
                      <w:marBottom w:val="0"/>
                      <w:divBdr>
                        <w:top w:val="none" w:sz="0" w:space="0" w:color="auto"/>
                        <w:left w:val="none" w:sz="0" w:space="0" w:color="auto"/>
                        <w:bottom w:val="none" w:sz="0" w:space="0" w:color="auto"/>
                        <w:right w:val="none" w:sz="0" w:space="0" w:color="auto"/>
                      </w:divBdr>
                    </w:div>
                  </w:divsChild>
                </w:div>
                <w:div w:id="1565948262">
                  <w:marLeft w:val="0"/>
                  <w:marRight w:val="0"/>
                  <w:marTop w:val="0"/>
                  <w:marBottom w:val="0"/>
                  <w:divBdr>
                    <w:top w:val="none" w:sz="0" w:space="0" w:color="auto"/>
                    <w:left w:val="none" w:sz="0" w:space="0" w:color="auto"/>
                    <w:bottom w:val="none" w:sz="0" w:space="0" w:color="auto"/>
                    <w:right w:val="none" w:sz="0" w:space="0" w:color="auto"/>
                  </w:divBdr>
                  <w:divsChild>
                    <w:div w:id="830635449">
                      <w:marLeft w:val="0"/>
                      <w:marRight w:val="0"/>
                      <w:marTop w:val="0"/>
                      <w:marBottom w:val="0"/>
                      <w:divBdr>
                        <w:top w:val="none" w:sz="0" w:space="0" w:color="auto"/>
                        <w:left w:val="none" w:sz="0" w:space="0" w:color="auto"/>
                        <w:bottom w:val="none" w:sz="0" w:space="0" w:color="auto"/>
                        <w:right w:val="none" w:sz="0" w:space="0" w:color="auto"/>
                      </w:divBdr>
                    </w:div>
                  </w:divsChild>
                </w:div>
                <w:div w:id="2076587151">
                  <w:marLeft w:val="0"/>
                  <w:marRight w:val="0"/>
                  <w:marTop w:val="0"/>
                  <w:marBottom w:val="0"/>
                  <w:divBdr>
                    <w:top w:val="none" w:sz="0" w:space="0" w:color="auto"/>
                    <w:left w:val="none" w:sz="0" w:space="0" w:color="auto"/>
                    <w:bottom w:val="none" w:sz="0" w:space="0" w:color="auto"/>
                    <w:right w:val="none" w:sz="0" w:space="0" w:color="auto"/>
                  </w:divBdr>
                  <w:divsChild>
                    <w:div w:id="1968050073">
                      <w:marLeft w:val="0"/>
                      <w:marRight w:val="0"/>
                      <w:marTop w:val="0"/>
                      <w:marBottom w:val="0"/>
                      <w:divBdr>
                        <w:top w:val="none" w:sz="0" w:space="0" w:color="auto"/>
                        <w:left w:val="none" w:sz="0" w:space="0" w:color="auto"/>
                        <w:bottom w:val="none" w:sz="0" w:space="0" w:color="auto"/>
                        <w:right w:val="none" w:sz="0" w:space="0" w:color="auto"/>
                      </w:divBdr>
                    </w:div>
                  </w:divsChild>
                </w:div>
                <w:div w:id="1949894143">
                  <w:marLeft w:val="0"/>
                  <w:marRight w:val="0"/>
                  <w:marTop w:val="0"/>
                  <w:marBottom w:val="0"/>
                  <w:divBdr>
                    <w:top w:val="none" w:sz="0" w:space="0" w:color="auto"/>
                    <w:left w:val="none" w:sz="0" w:space="0" w:color="auto"/>
                    <w:bottom w:val="none" w:sz="0" w:space="0" w:color="auto"/>
                    <w:right w:val="none" w:sz="0" w:space="0" w:color="auto"/>
                  </w:divBdr>
                  <w:divsChild>
                    <w:div w:id="1610893657">
                      <w:marLeft w:val="0"/>
                      <w:marRight w:val="0"/>
                      <w:marTop w:val="0"/>
                      <w:marBottom w:val="0"/>
                      <w:divBdr>
                        <w:top w:val="none" w:sz="0" w:space="0" w:color="auto"/>
                        <w:left w:val="none" w:sz="0" w:space="0" w:color="auto"/>
                        <w:bottom w:val="none" w:sz="0" w:space="0" w:color="auto"/>
                        <w:right w:val="none" w:sz="0" w:space="0" w:color="auto"/>
                      </w:divBdr>
                    </w:div>
                  </w:divsChild>
                </w:div>
                <w:div w:id="997461717">
                  <w:marLeft w:val="0"/>
                  <w:marRight w:val="0"/>
                  <w:marTop w:val="0"/>
                  <w:marBottom w:val="0"/>
                  <w:divBdr>
                    <w:top w:val="none" w:sz="0" w:space="0" w:color="auto"/>
                    <w:left w:val="none" w:sz="0" w:space="0" w:color="auto"/>
                    <w:bottom w:val="none" w:sz="0" w:space="0" w:color="auto"/>
                    <w:right w:val="none" w:sz="0" w:space="0" w:color="auto"/>
                  </w:divBdr>
                  <w:divsChild>
                    <w:div w:id="342631324">
                      <w:marLeft w:val="0"/>
                      <w:marRight w:val="0"/>
                      <w:marTop w:val="0"/>
                      <w:marBottom w:val="0"/>
                      <w:divBdr>
                        <w:top w:val="none" w:sz="0" w:space="0" w:color="auto"/>
                        <w:left w:val="none" w:sz="0" w:space="0" w:color="auto"/>
                        <w:bottom w:val="none" w:sz="0" w:space="0" w:color="auto"/>
                        <w:right w:val="none" w:sz="0" w:space="0" w:color="auto"/>
                      </w:divBdr>
                    </w:div>
                    <w:div w:id="843475646">
                      <w:marLeft w:val="0"/>
                      <w:marRight w:val="0"/>
                      <w:marTop w:val="0"/>
                      <w:marBottom w:val="0"/>
                      <w:divBdr>
                        <w:top w:val="none" w:sz="0" w:space="0" w:color="auto"/>
                        <w:left w:val="none" w:sz="0" w:space="0" w:color="auto"/>
                        <w:bottom w:val="none" w:sz="0" w:space="0" w:color="auto"/>
                        <w:right w:val="none" w:sz="0" w:space="0" w:color="auto"/>
                      </w:divBdr>
                    </w:div>
                    <w:div w:id="396636978">
                      <w:marLeft w:val="0"/>
                      <w:marRight w:val="0"/>
                      <w:marTop w:val="0"/>
                      <w:marBottom w:val="0"/>
                      <w:divBdr>
                        <w:top w:val="none" w:sz="0" w:space="0" w:color="auto"/>
                        <w:left w:val="none" w:sz="0" w:space="0" w:color="auto"/>
                        <w:bottom w:val="none" w:sz="0" w:space="0" w:color="auto"/>
                        <w:right w:val="none" w:sz="0" w:space="0" w:color="auto"/>
                      </w:divBdr>
                    </w:div>
                    <w:div w:id="61676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201679">
          <w:marLeft w:val="0"/>
          <w:marRight w:val="0"/>
          <w:marTop w:val="0"/>
          <w:marBottom w:val="0"/>
          <w:divBdr>
            <w:top w:val="none" w:sz="0" w:space="0" w:color="auto"/>
            <w:left w:val="none" w:sz="0" w:space="0" w:color="auto"/>
            <w:bottom w:val="none" w:sz="0" w:space="0" w:color="auto"/>
            <w:right w:val="none" w:sz="0" w:space="0" w:color="auto"/>
          </w:divBdr>
        </w:div>
        <w:div w:id="1433359969">
          <w:marLeft w:val="0"/>
          <w:marRight w:val="0"/>
          <w:marTop w:val="0"/>
          <w:marBottom w:val="0"/>
          <w:divBdr>
            <w:top w:val="none" w:sz="0" w:space="0" w:color="auto"/>
            <w:left w:val="none" w:sz="0" w:space="0" w:color="auto"/>
            <w:bottom w:val="none" w:sz="0" w:space="0" w:color="auto"/>
            <w:right w:val="none" w:sz="0" w:space="0" w:color="auto"/>
          </w:divBdr>
        </w:div>
        <w:div w:id="1571967710">
          <w:marLeft w:val="0"/>
          <w:marRight w:val="0"/>
          <w:marTop w:val="0"/>
          <w:marBottom w:val="0"/>
          <w:divBdr>
            <w:top w:val="none" w:sz="0" w:space="0" w:color="auto"/>
            <w:left w:val="none" w:sz="0" w:space="0" w:color="auto"/>
            <w:bottom w:val="none" w:sz="0" w:space="0" w:color="auto"/>
            <w:right w:val="none" w:sz="0" w:space="0" w:color="auto"/>
          </w:divBdr>
        </w:div>
        <w:div w:id="1041980270">
          <w:marLeft w:val="0"/>
          <w:marRight w:val="0"/>
          <w:marTop w:val="0"/>
          <w:marBottom w:val="0"/>
          <w:divBdr>
            <w:top w:val="none" w:sz="0" w:space="0" w:color="auto"/>
            <w:left w:val="none" w:sz="0" w:space="0" w:color="auto"/>
            <w:bottom w:val="none" w:sz="0" w:space="0" w:color="auto"/>
            <w:right w:val="none" w:sz="0" w:space="0" w:color="auto"/>
          </w:divBdr>
        </w:div>
        <w:div w:id="504591112">
          <w:marLeft w:val="0"/>
          <w:marRight w:val="0"/>
          <w:marTop w:val="0"/>
          <w:marBottom w:val="0"/>
          <w:divBdr>
            <w:top w:val="none" w:sz="0" w:space="0" w:color="auto"/>
            <w:left w:val="none" w:sz="0" w:space="0" w:color="auto"/>
            <w:bottom w:val="none" w:sz="0" w:space="0" w:color="auto"/>
            <w:right w:val="none" w:sz="0" w:space="0" w:color="auto"/>
          </w:divBdr>
        </w:div>
        <w:div w:id="565264608">
          <w:marLeft w:val="0"/>
          <w:marRight w:val="0"/>
          <w:marTop w:val="0"/>
          <w:marBottom w:val="0"/>
          <w:divBdr>
            <w:top w:val="none" w:sz="0" w:space="0" w:color="auto"/>
            <w:left w:val="none" w:sz="0" w:space="0" w:color="auto"/>
            <w:bottom w:val="none" w:sz="0" w:space="0" w:color="auto"/>
            <w:right w:val="none" w:sz="0" w:space="0" w:color="auto"/>
          </w:divBdr>
        </w:div>
        <w:div w:id="1619486725">
          <w:marLeft w:val="0"/>
          <w:marRight w:val="0"/>
          <w:marTop w:val="0"/>
          <w:marBottom w:val="0"/>
          <w:divBdr>
            <w:top w:val="none" w:sz="0" w:space="0" w:color="auto"/>
            <w:left w:val="none" w:sz="0" w:space="0" w:color="auto"/>
            <w:bottom w:val="none" w:sz="0" w:space="0" w:color="auto"/>
            <w:right w:val="none" w:sz="0" w:space="0" w:color="auto"/>
          </w:divBdr>
        </w:div>
        <w:div w:id="503478611">
          <w:marLeft w:val="0"/>
          <w:marRight w:val="0"/>
          <w:marTop w:val="0"/>
          <w:marBottom w:val="0"/>
          <w:divBdr>
            <w:top w:val="none" w:sz="0" w:space="0" w:color="auto"/>
            <w:left w:val="none" w:sz="0" w:space="0" w:color="auto"/>
            <w:bottom w:val="none" w:sz="0" w:space="0" w:color="auto"/>
            <w:right w:val="none" w:sz="0" w:space="0" w:color="auto"/>
          </w:divBdr>
        </w:div>
        <w:div w:id="432483136">
          <w:marLeft w:val="0"/>
          <w:marRight w:val="0"/>
          <w:marTop w:val="0"/>
          <w:marBottom w:val="0"/>
          <w:divBdr>
            <w:top w:val="none" w:sz="0" w:space="0" w:color="auto"/>
            <w:left w:val="none" w:sz="0" w:space="0" w:color="auto"/>
            <w:bottom w:val="none" w:sz="0" w:space="0" w:color="auto"/>
            <w:right w:val="none" w:sz="0" w:space="0" w:color="auto"/>
          </w:divBdr>
        </w:div>
        <w:div w:id="1561358007">
          <w:marLeft w:val="0"/>
          <w:marRight w:val="0"/>
          <w:marTop w:val="0"/>
          <w:marBottom w:val="0"/>
          <w:divBdr>
            <w:top w:val="none" w:sz="0" w:space="0" w:color="auto"/>
            <w:left w:val="none" w:sz="0" w:space="0" w:color="auto"/>
            <w:bottom w:val="none" w:sz="0" w:space="0" w:color="auto"/>
            <w:right w:val="none" w:sz="0" w:space="0" w:color="auto"/>
          </w:divBdr>
        </w:div>
        <w:div w:id="28071670">
          <w:marLeft w:val="0"/>
          <w:marRight w:val="0"/>
          <w:marTop w:val="0"/>
          <w:marBottom w:val="0"/>
          <w:divBdr>
            <w:top w:val="none" w:sz="0" w:space="0" w:color="auto"/>
            <w:left w:val="none" w:sz="0" w:space="0" w:color="auto"/>
            <w:bottom w:val="none" w:sz="0" w:space="0" w:color="auto"/>
            <w:right w:val="none" w:sz="0" w:space="0" w:color="auto"/>
          </w:divBdr>
        </w:div>
        <w:div w:id="806052104">
          <w:marLeft w:val="0"/>
          <w:marRight w:val="0"/>
          <w:marTop w:val="0"/>
          <w:marBottom w:val="0"/>
          <w:divBdr>
            <w:top w:val="none" w:sz="0" w:space="0" w:color="auto"/>
            <w:left w:val="none" w:sz="0" w:space="0" w:color="auto"/>
            <w:bottom w:val="none" w:sz="0" w:space="0" w:color="auto"/>
            <w:right w:val="none" w:sz="0" w:space="0" w:color="auto"/>
          </w:divBdr>
        </w:div>
        <w:div w:id="179440438">
          <w:marLeft w:val="0"/>
          <w:marRight w:val="0"/>
          <w:marTop w:val="0"/>
          <w:marBottom w:val="0"/>
          <w:divBdr>
            <w:top w:val="none" w:sz="0" w:space="0" w:color="auto"/>
            <w:left w:val="none" w:sz="0" w:space="0" w:color="auto"/>
            <w:bottom w:val="none" w:sz="0" w:space="0" w:color="auto"/>
            <w:right w:val="none" w:sz="0" w:space="0" w:color="auto"/>
          </w:divBdr>
        </w:div>
        <w:div w:id="349066732">
          <w:marLeft w:val="0"/>
          <w:marRight w:val="0"/>
          <w:marTop w:val="0"/>
          <w:marBottom w:val="0"/>
          <w:divBdr>
            <w:top w:val="none" w:sz="0" w:space="0" w:color="auto"/>
            <w:left w:val="none" w:sz="0" w:space="0" w:color="auto"/>
            <w:bottom w:val="none" w:sz="0" w:space="0" w:color="auto"/>
            <w:right w:val="none" w:sz="0" w:space="0" w:color="auto"/>
          </w:divBdr>
        </w:div>
        <w:div w:id="1609849659">
          <w:marLeft w:val="0"/>
          <w:marRight w:val="0"/>
          <w:marTop w:val="0"/>
          <w:marBottom w:val="0"/>
          <w:divBdr>
            <w:top w:val="none" w:sz="0" w:space="0" w:color="auto"/>
            <w:left w:val="none" w:sz="0" w:space="0" w:color="auto"/>
            <w:bottom w:val="none" w:sz="0" w:space="0" w:color="auto"/>
            <w:right w:val="none" w:sz="0" w:space="0" w:color="auto"/>
          </w:divBdr>
        </w:div>
        <w:div w:id="193739457">
          <w:marLeft w:val="0"/>
          <w:marRight w:val="0"/>
          <w:marTop w:val="0"/>
          <w:marBottom w:val="0"/>
          <w:divBdr>
            <w:top w:val="none" w:sz="0" w:space="0" w:color="auto"/>
            <w:left w:val="none" w:sz="0" w:space="0" w:color="auto"/>
            <w:bottom w:val="none" w:sz="0" w:space="0" w:color="auto"/>
            <w:right w:val="none" w:sz="0" w:space="0" w:color="auto"/>
          </w:divBdr>
        </w:div>
        <w:div w:id="98065003">
          <w:marLeft w:val="0"/>
          <w:marRight w:val="0"/>
          <w:marTop w:val="0"/>
          <w:marBottom w:val="0"/>
          <w:divBdr>
            <w:top w:val="none" w:sz="0" w:space="0" w:color="auto"/>
            <w:left w:val="none" w:sz="0" w:space="0" w:color="auto"/>
            <w:bottom w:val="none" w:sz="0" w:space="0" w:color="auto"/>
            <w:right w:val="none" w:sz="0" w:space="0" w:color="auto"/>
          </w:divBdr>
        </w:div>
        <w:div w:id="1551116343">
          <w:marLeft w:val="0"/>
          <w:marRight w:val="0"/>
          <w:marTop w:val="0"/>
          <w:marBottom w:val="0"/>
          <w:divBdr>
            <w:top w:val="none" w:sz="0" w:space="0" w:color="auto"/>
            <w:left w:val="none" w:sz="0" w:space="0" w:color="auto"/>
            <w:bottom w:val="none" w:sz="0" w:space="0" w:color="auto"/>
            <w:right w:val="none" w:sz="0" w:space="0" w:color="auto"/>
          </w:divBdr>
        </w:div>
        <w:div w:id="1732920118">
          <w:marLeft w:val="0"/>
          <w:marRight w:val="0"/>
          <w:marTop w:val="0"/>
          <w:marBottom w:val="0"/>
          <w:divBdr>
            <w:top w:val="none" w:sz="0" w:space="0" w:color="auto"/>
            <w:left w:val="none" w:sz="0" w:space="0" w:color="auto"/>
            <w:bottom w:val="none" w:sz="0" w:space="0" w:color="auto"/>
            <w:right w:val="none" w:sz="0" w:space="0" w:color="auto"/>
          </w:divBdr>
        </w:div>
        <w:div w:id="63261144">
          <w:marLeft w:val="0"/>
          <w:marRight w:val="0"/>
          <w:marTop w:val="0"/>
          <w:marBottom w:val="0"/>
          <w:divBdr>
            <w:top w:val="none" w:sz="0" w:space="0" w:color="auto"/>
            <w:left w:val="none" w:sz="0" w:space="0" w:color="auto"/>
            <w:bottom w:val="none" w:sz="0" w:space="0" w:color="auto"/>
            <w:right w:val="none" w:sz="0" w:space="0" w:color="auto"/>
          </w:divBdr>
        </w:div>
        <w:div w:id="1991136022">
          <w:marLeft w:val="0"/>
          <w:marRight w:val="0"/>
          <w:marTop w:val="0"/>
          <w:marBottom w:val="0"/>
          <w:divBdr>
            <w:top w:val="none" w:sz="0" w:space="0" w:color="auto"/>
            <w:left w:val="none" w:sz="0" w:space="0" w:color="auto"/>
            <w:bottom w:val="none" w:sz="0" w:space="0" w:color="auto"/>
            <w:right w:val="none" w:sz="0" w:space="0" w:color="auto"/>
          </w:divBdr>
        </w:div>
        <w:div w:id="234975999">
          <w:marLeft w:val="0"/>
          <w:marRight w:val="0"/>
          <w:marTop w:val="0"/>
          <w:marBottom w:val="0"/>
          <w:divBdr>
            <w:top w:val="none" w:sz="0" w:space="0" w:color="auto"/>
            <w:left w:val="none" w:sz="0" w:space="0" w:color="auto"/>
            <w:bottom w:val="none" w:sz="0" w:space="0" w:color="auto"/>
            <w:right w:val="none" w:sz="0" w:space="0" w:color="auto"/>
          </w:divBdr>
        </w:div>
        <w:div w:id="1407992346">
          <w:marLeft w:val="0"/>
          <w:marRight w:val="0"/>
          <w:marTop w:val="0"/>
          <w:marBottom w:val="0"/>
          <w:divBdr>
            <w:top w:val="none" w:sz="0" w:space="0" w:color="auto"/>
            <w:left w:val="none" w:sz="0" w:space="0" w:color="auto"/>
            <w:bottom w:val="none" w:sz="0" w:space="0" w:color="auto"/>
            <w:right w:val="none" w:sz="0" w:space="0" w:color="auto"/>
          </w:divBdr>
        </w:div>
        <w:div w:id="1890532272">
          <w:marLeft w:val="0"/>
          <w:marRight w:val="0"/>
          <w:marTop w:val="0"/>
          <w:marBottom w:val="0"/>
          <w:divBdr>
            <w:top w:val="none" w:sz="0" w:space="0" w:color="auto"/>
            <w:left w:val="none" w:sz="0" w:space="0" w:color="auto"/>
            <w:bottom w:val="none" w:sz="0" w:space="0" w:color="auto"/>
            <w:right w:val="none" w:sz="0" w:space="0" w:color="auto"/>
          </w:divBdr>
        </w:div>
        <w:div w:id="1592009918">
          <w:marLeft w:val="0"/>
          <w:marRight w:val="0"/>
          <w:marTop w:val="0"/>
          <w:marBottom w:val="0"/>
          <w:divBdr>
            <w:top w:val="none" w:sz="0" w:space="0" w:color="auto"/>
            <w:left w:val="none" w:sz="0" w:space="0" w:color="auto"/>
            <w:bottom w:val="none" w:sz="0" w:space="0" w:color="auto"/>
            <w:right w:val="none" w:sz="0" w:space="0" w:color="auto"/>
          </w:divBdr>
        </w:div>
        <w:div w:id="1586567645">
          <w:marLeft w:val="0"/>
          <w:marRight w:val="0"/>
          <w:marTop w:val="0"/>
          <w:marBottom w:val="0"/>
          <w:divBdr>
            <w:top w:val="none" w:sz="0" w:space="0" w:color="auto"/>
            <w:left w:val="none" w:sz="0" w:space="0" w:color="auto"/>
            <w:bottom w:val="none" w:sz="0" w:space="0" w:color="auto"/>
            <w:right w:val="none" w:sz="0" w:space="0" w:color="auto"/>
          </w:divBdr>
          <w:divsChild>
            <w:div w:id="1328821604">
              <w:marLeft w:val="-75"/>
              <w:marRight w:val="0"/>
              <w:marTop w:val="30"/>
              <w:marBottom w:val="30"/>
              <w:divBdr>
                <w:top w:val="none" w:sz="0" w:space="0" w:color="auto"/>
                <w:left w:val="none" w:sz="0" w:space="0" w:color="auto"/>
                <w:bottom w:val="none" w:sz="0" w:space="0" w:color="auto"/>
                <w:right w:val="none" w:sz="0" w:space="0" w:color="auto"/>
              </w:divBdr>
              <w:divsChild>
                <w:div w:id="1170946852">
                  <w:marLeft w:val="0"/>
                  <w:marRight w:val="0"/>
                  <w:marTop w:val="0"/>
                  <w:marBottom w:val="0"/>
                  <w:divBdr>
                    <w:top w:val="none" w:sz="0" w:space="0" w:color="auto"/>
                    <w:left w:val="none" w:sz="0" w:space="0" w:color="auto"/>
                    <w:bottom w:val="none" w:sz="0" w:space="0" w:color="auto"/>
                    <w:right w:val="none" w:sz="0" w:space="0" w:color="auto"/>
                  </w:divBdr>
                  <w:divsChild>
                    <w:div w:id="741298600">
                      <w:marLeft w:val="0"/>
                      <w:marRight w:val="0"/>
                      <w:marTop w:val="0"/>
                      <w:marBottom w:val="0"/>
                      <w:divBdr>
                        <w:top w:val="none" w:sz="0" w:space="0" w:color="auto"/>
                        <w:left w:val="none" w:sz="0" w:space="0" w:color="auto"/>
                        <w:bottom w:val="none" w:sz="0" w:space="0" w:color="auto"/>
                        <w:right w:val="none" w:sz="0" w:space="0" w:color="auto"/>
                      </w:divBdr>
                    </w:div>
                    <w:div w:id="875966029">
                      <w:marLeft w:val="0"/>
                      <w:marRight w:val="0"/>
                      <w:marTop w:val="0"/>
                      <w:marBottom w:val="0"/>
                      <w:divBdr>
                        <w:top w:val="none" w:sz="0" w:space="0" w:color="auto"/>
                        <w:left w:val="none" w:sz="0" w:space="0" w:color="auto"/>
                        <w:bottom w:val="none" w:sz="0" w:space="0" w:color="auto"/>
                        <w:right w:val="none" w:sz="0" w:space="0" w:color="auto"/>
                      </w:divBdr>
                    </w:div>
                  </w:divsChild>
                </w:div>
                <w:div w:id="988363107">
                  <w:marLeft w:val="0"/>
                  <w:marRight w:val="0"/>
                  <w:marTop w:val="0"/>
                  <w:marBottom w:val="0"/>
                  <w:divBdr>
                    <w:top w:val="none" w:sz="0" w:space="0" w:color="auto"/>
                    <w:left w:val="none" w:sz="0" w:space="0" w:color="auto"/>
                    <w:bottom w:val="none" w:sz="0" w:space="0" w:color="auto"/>
                    <w:right w:val="none" w:sz="0" w:space="0" w:color="auto"/>
                  </w:divBdr>
                  <w:divsChild>
                    <w:div w:id="1579512011">
                      <w:marLeft w:val="0"/>
                      <w:marRight w:val="0"/>
                      <w:marTop w:val="0"/>
                      <w:marBottom w:val="0"/>
                      <w:divBdr>
                        <w:top w:val="none" w:sz="0" w:space="0" w:color="auto"/>
                        <w:left w:val="none" w:sz="0" w:space="0" w:color="auto"/>
                        <w:bottom w:val="none" w:sz="0" w:space="0" w:color="auto"/>
                        <w:right w:val="none" w:sz="0" w:space="0" w:color="auto"/>
                      </w:divBdr>
                    </w:div>
                  </w:divsChild>
                </w:div>
                <w:div w:id="1229875060">
                  <w:marLeft w:val="0"/>
                  <w:marRight w:val="0"/>
                  <w:marTop w:val="0"/>
                  <w:marBottom w:val="0"/>
                  <w:divBdr>
                    <w:top w:val="none" w:sz="0" w:space="0" w:color="auto"/>
                    <w:left w:val="none" w:sz="0" w:space="0" w:color="auto"/>
                    <w:bottom w:val="none" w:sz="0" w:space="0" w:color="auto"/>
                    <w:right w:val="none" w:sz="0" w:space="0" w:color="auto"/>
                  </w:divBdr>
                  <w:divsChild>
                    <w:div w:id="556863804">
                      <w:marLeft w:val="0"/>
                      <w:marRight w:val="0"/>
                      <w:marTop w:val="0"/>
                      <w:marBottom w:val="0"/>
                      <w:divBdr>
                        <w:top w:val="none" w:sz="0" w:space="0" w:color="auto"/>
                        <w:left w:val="none" w:sz="0" w:space="0" w:color="auto"/>
                        <w:bottom w:val="none" w:sz="0" w:space="0" w:color="auto"/>
                        <w:right w:val="none" w:sz="0" w:space="0" w:color="auto"/>
                      </w:divBdr>
                    </w:div>
                  </w:divsChild>
                </w:div>
                <w:div w:id="953828672">
                  <w:marLeft w:val="0"/>
                  <w:marRight w:val="0"/>
                  <w:marTop w:val="0"/>
                  <w:marBottom w:val="0"/>
                  <w:divBdr>
                    <w:top w:val="none" w:sz="0" w:space="0" w:color="auto"/>
                    <w:left w:val="none" w:sz="0" w:space="0" w:color="auto"/>
                    <w:bottom w:val="none" w:sz="0" w:space="0" w:color="auto"/>
                    <w:right w:val="none" w:sz="0" w:space="0" w:color="auto"/>
                  </w:divBdr>
                  <w:divsChild>
                    <w:div w:id="1872958920">
                      <w:marLeft w:val="0"/>
                      <w:marRight w:val="0"/>
                      <w:marTop w:val="0"/>
                      <w:marBottom w:val="0"/>
                      <w:divBdr>
                        <w:top w:val="none" w:sz="0" w:space="0" w:color="auto"/>
                        <w:left w:val="none" w:sz="0" w:space="0" w:color="auto"/>
                        <w:bottom w:val="none" w:sz="0" w:space="0" w:color="auto"/>
                        <w:right w:val="none" w:sz="0" w:space="0" w:color="auto"/>
                      </w:divBdr>
                    </w:div>
                  </w:divsChild>
                </w:div>
                <w:div w:id="1113284831">
                  <w:marLeft w:val="0"/>
                  <w:marRight w:val="0"/>
                  <w:marTop w:val="0"/>
                  <w:marBottom w:val="0"/>
                  <w:divBdr>
                    <w:top w:val="none" w:sz="0" w:space="0" w:color="auto"/>
                    <w:left w:val="none" w:sz="0" w:space="0" w:color="auto"/>
                    <w:bottom w:val="none" w:sz="0" w:space="0" w:color="auto"/>
                    <w:right w:val="none" w:sz="0" w:space="0" w:color="auto"/>
                  </w:divBdr>
                  <w:divsChild>
                    <w:div w:id="1178622834">
                      <w:marLeft w:val="0"/>
                      <w:marRight w:val="0"/>
                      <w:marTop w:val="0"/>
                      <w:marBottom w:val="0"/>
                      <w:divBdr>
                        <w:top w:val="none" w:sz="0" w:space="0" w:color="auto"/>
                        <w:left w:val="none" w:sz="0" w:space="0" w:color="auto"/>
                        <w:bottom w:val="none" w:sz="0" w:space="0" w:color="auto"/>
                        <w:right w:val="none" w:sz="0" w:space="0" w:color="auto"/>
                      </w:divBdr>
                    </w:div>
                  </w:divsChild>
                </w:div>
                <w:div w:id="1872452497">
                  <w:marLeft w:val="0"/>
                  <w:marRight w:val="0"/>
                  <w:marTop w:val="0"/>
                  <w:marBottom w:val="0"/>
                  <w:divBdr>
                    <w:top w:val="none" w:sz="0" w:space="0" w:color="auto"/>
                    <w:left w:val="none" w:sz="0" w:space="0" w:color="auto"/>
                    <w:bottom w:val="none" w:sz="0" w:space="0" w:color="auto"/>
                    <w:right w:val="none" w:sz="0" w:space="0" w:color="auto"/>
                  </w:divBdr>
                  <w:divsChild>
                    <w:div w:id="2061321841">
                      <w:marLeft w:val="0"/>
                      <w:marRight w:val="0"/>
                      <w:marTop w:val="0"/>
                      <w:marBottom w:val="0"/>
                      <w:divBdr>
                        <w:top w:val="none" w:sz="0" w:space="0" w:color="auto"/>
                        <w:left w:val="none" w:sz="0" w:space="0" w:color="auto"/>
                        <w:bottom w:val="none" w:sz="0" w:space="0" w:color="auto"/>
                        <w:right w:val="none" w:sz="0" w:space="0" w:color="auto"/>
                      </w:divBdr>
                    </w:div>
                  </w:divsChild>
                </w:div>
                <w:div w:id="982195829">
                  <w:marLeft w:val="0"/>
                  <w:marRight w:val="0"/>
                  <w:marTop w:val="0"/>
                  <w:marBottom w:val="0"/>
                  <w:divBdr>
                    <w:top w:val="none" w:sz="0" w:space="0" w:color="auto"/>
                    <w:left w:val="none" w:sz="0" w:space="0" w:color="auto"/>
                    <w:bottom w:val="none" w:sz="0" w:space="0" w:color="auto"/>
                    <w:right w:val="none" w:sz="0" w:space="0" w:color="auto"/>
                  </w:divBdr>
                  <w:divsChild>
                    <w:div w:id="1592617139">
                      <w:marLeft w:val="0"/>
                      <w:marRight w:val="0"/>
                      <w:marTop w:val="0"/>
                      <w:marBottom w:val="0"/>
                      <w:divBdr>
                        <w:top w:val="none" w:sz="0" w:space="0" w:color="auto"/>
                        <w:left w:val="none" w:sz="0" w:space="0" w:color="auto"/>
                        <w:bottom w:val="none" w:sz="0" w:space="0" w:color="auto"/>
                        <w:right w:val="none" w:sz="0" w:space="0" w:color="auto"/>
                      </w:divBdr>
                    </w:div>
                  </w:divsChild>
                </w:div>
                <w:div w:id="778378087">
                  <w:marLeft w:val="0"/>
                  <w:marRight w:val="0"/>
                  <w:marTop w:val="0"/>
                  <w:marBottom w:val="0"/>
                  <w:divBdr>
                    <w:top w:val="none" w:sz="0" w:space="0" w:color="auto"/>
                    <w:left w:val="none" w:sz="0" w:space="0" w:color="auto"/>
                    <w:bottom w:val="none" w:sz="0" w:space="0" w:color="auto"/>
                    <w:right w:val="none" w:sz="0" w:space="0" w:color="auto"/>
                  </w:divBdr>
                  <w:divsChild>
                    <w:div w:id="1824809975">
                      <w:marLeft w:val="0"/>
                      <w:marRight w:val="0"/>
                      <w:marTop w:val="0"/>
                      <w:marBottom w:val="0"/>
                      <w:divBdr>
                        <w:top w:val="none" w:sz="0" w:space="0" w:color="auto"/>
                        <w:left w:val="none" w:sz="0" w:space="0" w:color="auto"/>
                        <w:bottom w:val="none" w:sz="0" w:space="0" w:color="auto"/>
                        <w:right w:val="none" w:sz="0" w:space="0" w:color="auto"/>
                      </w:divBdr>
                    </w:div>
                  </w:divsChild>
                </w:div>
                <w:div w:id="748385529">
                  <w:marLeft w:val="0"/>
                  <w:marRight w:val="0"/>
                  <w:marTop w:val="0"/>
                  <w:marBottom w:val="0"/>
                  <w:divBdr>
                    <w:top w:val="none" w:sz="0" w:space="0" w:color="auto"/>
                    <w:left w:val="none" w:sz="0" w:space="0" w:color="auto"/>
                    <w:bottom w:val="none" w:sz="0" w:space="0" w:color="auto"/>
                    <w:right w:val="none" w:sz="0" w:space="0" w:color="auto"/>
                  </w:divBdr>
                  <w:divsChild>
                    <w:div w:id="1071124659">
                      <w:marLeft w:val="0"/>
                      <w:marRight w:val="0"/>
                      <w:marTop w:val="0"/>
                      <w:marBottom w:val="0"/>
                      <w:divBdr>
                        <w:top w:val="none" w:sz="0" w:space="0" w:color="auto"/>
                        <w:left w:val="none" w:sz="0" w:space="0" w:color="auto"/>
                        <w:bottom w:val="none" w:sz="0" w:space="0" w:color="auto"/>
                        <w:right w:val="none" w:sz="0" w:space="0" w:color="auto"/>
                      </w:divBdr>
                    </w:div>
                  </w:divsChild>
                </w:div>
                <w:div w:id="249896226">
                  <w:marLeft w:val="0"/>
                  <w:marRight w:val="0"/>
                  <w:marTop w:val="0"/>
                  <w:marBottom w:val="0"/>
                  <w:divBdr>
                    <w:top w:val="none" w:sz="0" w:space="0" w:color="auto"/>
                    <w:left w:val="none" w:sz="0" w:space="0" w:color="auto"/>
                    <w:bottom w:val="none" w:sz="0" w:space="0" w:color="auto"/>
                    <w:right w:val="none" w:sz="0" w:space="0" w:color="auto"/>
                  </w:divBdr>
                  <w:divsChild>
                    <w:div w:id="831339368">
                      <w:marLeft w:val="0"/>
                      <w:marRight w:val="0"/>
                      <w:marTop w:val="0"/>
                      <w:marBottom w:val="0"/>
                      <w:divBdr>
                        <w:top w:val="none" w:sz="0" w:space="0" w:color="auto"/>
                        <w:left w:val="none" w:sz="0" w:space="0" w:color="auto"/>
                        <w:bottom w:val="none" w:sz="0" w:space="0" w:color="auto"/>
                        <w:right w:val="none" w:sz="0" w:space="0" w:color="auto"/>
                      </w:divBdr>
                    </w:div>
                  </w:divsChild>
                </w:div>
                <w:div w:id="649944128">
                  <w:marLeft w:val="0"/>
                  <w:marRight w:val="0"/>
                  <w:marTop w:val="0"/>
                  <w:marBottom w:val="0"/>
                  <w:divBdr>
                    <w:top w:val="none" w:sz="0" w:space="0" w:color="auto"/>
                    <w:left w:val="none" w:sz="0" w:space="0" w:color="auto"/>
                    <w:bottom w:val="none" w:sz="0" w:space="0" w:color="auto"/>
                    <w:right w:val="none" w:sz="0" w:space="0" w:color="auto"/>
                  </w:divBdr>
                  <w:divsChild>
                    <w:div w:id="816264153">
                      <w:marLeft w:val="0"/>
                      <w:marRight w:val="0"/>
                      <w:marTop w:val="0"/>
                      <w:marBottom w:val="0"/>
                      <w:divBdr>
                        <w:top w:val="none" w:sz="0" w:space="0" w:color="auto"/>
                        <w:left w:val="none" w:sz="0" w:space="0" w:color="auto"/>
                        <w:bottom w:val="none" w:sz="0" w:space="0" w:color="auto"/>
                        <w:right w:val="none" w:sz="0" w:space="0" w:color="auto"/>
                      </w:divBdr>
                    </w:div>
                  </w:divsChild>
                </w:div>
                <w:div w:id="773863264">
                  <w:marLeft w:val="0"/>
                  <w:marRight w:val="0"/>
                  <w:marTop w:val="0"/>
                  <w:marBottom w:val="0"/>
                  <w:divBdr>
                    <w:top w:val="none" w:sz="0" w:space="0" w:color="auto"/>
                    <w:left w:val="none" w:sz="0" w:space="0" w:color="auto"/>
                    <w:bottom w:val="none" w:sz="0" w:space="0" w:color="auto"/>
                    <w:right w:val="none" w:sz="0" w:space="0" w:color="auto"/>
                  </w:divBdr>
                  <w:divsChild>
                    <w:div w:id="43486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181999">
          <w:marLeft w:val="0"/>
          <w:marRight w:val="0"/>
          <w:marTop w:val="0"/>
          <w:marBottom w:val="0"/>
          <w:divBdr>
            <w:top w:val="none" w:sz="0" w:space="0" w:color="auto"/>
            <w:left w:val="none" w:sz="0" w:space="0" w:color="auto"/>
            <w:bottom w:val="none" w:sz="0" w:space="0" w:color="auto"/>
            <w:right w:val="none" w:sz="0" w:space="0" w:color="auto"/>
          </w:divBdr>
        </w:div>
        <w:div w:id="517739669">
          <w:marLeft w:val="0"/>
          <w:marRight w:val="0"/>
          <w:marTop w:val="0"/>
          <w:marBottom w:val="0"/>
          <w:divBdr>
            <w:top w:val="none" w:sz="0" w:space="0" w:color="auto"/>
            <w:left w:val="none" w:sz="0" w:space="0" w:color="auto"/>
            <w:bottom w:val="none" w:sz="0" w:space="0" w:color="auto"/>
            <w:right w:val="none" w:sz="0" w:space="0" w:color="auto"/>
          </w:divBdr>
        </w:div>
      </w:divsChild>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dataservices@judicium.com" TargetMode="External" Id="rId13" /><Relationship Type="http://schemas.openxmlformats.org/officeDocument/2006/relationships/hyperlink" Target="https://app.jedu.tclhosting.co.uk/secure/information-request/$2y$10$qQYjIh9DLaVsH8XMn9rv0etCLMD60EMoETDuwFngkG0Oly9kFAfA6"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app.jedu.tclhosting.co.uk/secure/information-request/$2y$10$5otbASvnrxLttSg2C2sBMObe44evARdu76OZydZWQysHmZCNjbMI2" TargetMode="External" Id="rId21" /><Relationship Type="http://schemas.openxmlformats.org/officeDocument/2006/relationships/settings" Target="settings.xml" Id="rId7" /><Relationship Type="http://schemas.openxmlformats.org/officeDocument/2006/relationships/hyperlink" Target="http://www.3-18education.co.uk" TargetMode="External" Id="rId12" /><Relationship Type="http://schemas.openxmlformats.org/officeDocument/2006/relationships/hyperlink" Target="https://app.jedu.tclhosting.co.uk/secure/information-request/$2y$10$rFms1LjyC0ypZpgBrKQ18uXNQhSqmhV0pDeXHOvhIEakKMvehPG88" TargetMode="External" Id="rId17" /><Relationship Type="http://schemas.openxmlformats.org/officeDocument/2006/relationships/hyperlink" Target="mailto:dataservices@judicium.com" TargetMode="External" Id="rId25" /><Relationship Type="http://schemas.openxmlformats.org/officeDocument/2006/relationships/customXml" Target="../customXml/item2.xml" Id="rId2" /><Relationship Type="http://schemas.openxmlformats.org/officeDocument/2006/relationships/hyperlink" Target="https://app.jedu.tclhosting.co.uk/secure/information-request/$2y$10$qsPYwHH0Bn32KhqyGvb4ievpkABnjZlCowx45DIoMTmRjFcyXSkby" TargetMode="External" Id="rId16" /><Relationship Type="http://schemas.openxmlformats.org/officeDocument/2006/relationships/hyperlink" Target="https://app.jedu.tclhosting.co.uk/secure/information-request/$2y$10$vuZdR8kuIDcriUkVwitjZ6AlXi1YWonIcGW69jq5ZVTsEvYxzLPcC"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jedu.co.uk/secure/information-request/$2y$10$OH3tf6LKl4H3CJtNuxHFYelCbozq3TyhkYsmjHH97blj4CB9DW8p2" TargetMode="External" Id="rId24" /><Relationship Type="http://schemas.openxmlformats.org/officeDocument/2006/relationships/numbering" Target="numbering.xml" Id="rId5" /><Relationship Type="http://schemas.openxmlformats.org/officeDocument/2006/relationships/hyperlink" Target="https://app.jedu.tclhosting.co.uk/secure/information-request/$2y$10$u6bqSS3GlJPEzlR6JPQs7eP6MV6PzvOt0PGKwY4nJdwNaqIeXA35i" TargetMode="External" Id="rId15" /><Relationship Type="http://schemas.openxmlformats.org/officeDocument/2006/relationships/hyperlink" Target="https://www.jedu.co.uk/secure/information-request/$2y$10$oaGZh7rFWd7Wi324OgknYuXDcuwr8PP47PBJgNU67ITEEbJdnb8F6" TargetMode="Externa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hyperlink" Target="https://app.jedu.tclhosting.co.uk/secure/information-request/$2y$10$vBdY3P0U3PjBD09a2gNhQe20pfh81zbXKWLe3jIwze7GxaGxhgA6m"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app.jedu.tclhosting.co.uk/secure/information-request/$2y$10$f2tl8w4kM0DUt0Ii2NT0xOpFqU4VReu92xpU0LnXEIb0SubKPACV0" TargetMode="External" Id="rId14" /><Relationship Type="http://schemas.openxmlformats.org/officeDocument/2006/relationships/hyperlink" Target="https://app.jedu.tclhosting.co.uk/secure/information-request/$2y$10$NKgIQmj7jM5qfWv618sc9O50QsfUtseMAPSYeXg8GjMnsbZIb3TSS" TargetMode="External" Id="rId22" /><Relationship Type="http://schemas.openxmlformats.org/officeDocument/2006/relationships/footer" Target="footer2.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2.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3.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caaea3cb-6551-411e-b618-aed3cbc1b55a"/>
  </ds:schemaRefs>
</ds:datastoreItem>
</file>

<file path=customXml/itemProps4.xml><?xml version="1.0" encoding="utf-8"?>
<ds:datastoreItem xmlns:ds="http://schemas.openxmlformats.org/officeDocument/2006/customXml" ds:itemID="{31DD89E1-5BEA-4A86-8EE9-9F93E0D649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Shropshire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Hannah Taylor</cp:lastModifiedBy>
  <cp:revision>4</cp:revision>
  <cp:lastPrinted>2024-10-14T07:27:00Z</cp:lastPrinted>
  <dcterms:created xsi:type="dcterms:W3CDTF">2025-10-02T14:23:00Z</dcterms:created>
  <dcterms:modified xsi:type="dcterms:W3CDTF">2026-07-21T13:54:29Z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Approval Level">
    <vt:lpwstr>Complete</vt:lpwstr>
  </property>
  <property fmtid="{D5CDD505-2E9C-101B-9397-08002B2CF9AE}" pid="5" name="docLang">
    <vt:lpwstr>en</vt:lpwstr>
  </property>
</Properties>
</file>